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2F87C" w14:textId="20DA4625" w:rsidR="00BA4D28" w:rsidRPr="00BA4D28" w:rsidRDefault="00BA4D28" w:rsidP="00BA4D28">
      <w:pPr>
        <w:pStyle w:val="HELPsbodycopy"/>
        <w:rPr>
          <w:b/>
          <w:bCs/>
          <w:color w:val="0070C0"/>
          <w:sz w:val="28"/>
          <w:szCs w:val="28"/>
        </w:rPr>
      </w:pPr>
      <w:r w:rsidRPr="00BA4D28">
        <w:rPr>
          <w:b/>
          <w:bCs/>
          <w:color w:val="0070C0"/>
          <w:sz w:val="28"/>
          <w:szCs w:val="28"/>
        </w:rPr>
        <w:t>Lesson 1: Making Healthy Choices</w:t>
      </w:r>
      <w:r w:rsidR="00D36BE7">
        <w:rPr>
          <w:b/>
          <w:bCs/>
          <w:color w:val="0070C0"/>
          <w:sz w:val="28"/>
          <w:szCs w:val="28"/>
        </w:rPr>
        <w:t>: Know to NO!</w:t>
      </w:r>
    </w:p>
    <w:p w14:paraId="2F3992C8" w14:textId="77777777" w:rsidR="00BA4D28" w:rsidRPr="00910B53" w:rsidRDefault="00BA4D28" w:rsidP="00BA4D28">
      <w:pPr>
        <w:pStyle w:val="HELPsbodycopy"/>
        <w:rPr>
          <w:bCs/>
          <w:color w:val="000000" w:themeColor="text1"/>
        </w:rPr>
      </w:pPr>
    </w:p>
    <w:p w14:paraId="0EEB9527" w14:textId="77777777" w:rsidR="00D36BE7" w:rsidRPr="00D36BE7" w:rsidRDefault="00D36BE7" w:rsidP="00D36BE7">
      <w:pPr>
        <w:pStyle w:val="HELPsbodycopy"/>
      </w:pPr>
      <w:r w:rsidRPr="00D36BE7">
        <w:rPr>
          <w:b/>
          <w:bCs/>
        </w:rPr>
        <w:t>Overview:</w:t>
      </w:r>
      <w:r w:rsidRPr="00D36BE7">
        <w:t xml:space="preserve"> Students will apply the substance use prevention principles to determine if a decision is healthy or unhealthy. Students will analyze scenarios to predict consequences, describe alternatives to substance use, and identify trusted adults who can support healthy choices. </w:t>
      </w:r>
    </w:p>
    <w:p w14:paraId="7EC5C36B" w14:textId="276809EF" w:rsidR="00D36BE7" w:rsidRPr="00D36BE7" w:rsidRDefault="00D36BE7" w:rsidP="00D36BE7">
      <w:pPr>
        <w:pStyle w:val="HELPsbodycopy"/>
      </w:pPr>
    </w:p>
    <w:p w14:paraId="03E6E04D" w14:textId="77777777" w:rsidR="00D36BE7" w:rsidRPr="00D36BE7" w:rsidRDefault="00D36BE7" w:rsidP="00D36BE7">
      <w:pPr>
        <w:pStyle w:val="HELPsHeadline"/>
        <w:rPr>
          <w:rFonts w:eastAsia="Lustria"/>
        </w:rPr>
      </w:pPr>
      <w:r w:rsidRPr="00D36BE7">
        <w:rPr>
          <w:rFonts w:eastAsia="Lustria"/>
        </w:rPr>
        <w:t>National Health Education Standards</w:t>
      </w:r>
    </w:p>
    <w:p w14:paraId="4B37AA30" w14:textId="77777777" w:rsidR="00D36BE7" w:rsidRPr="00D36BE7" w:rsidRDefault="00D36BE7" w:rsidP="00D36BE7">
      <w:pPr>
        <w:pStyle w:val="HELPsbodycopy"/>
      </w:pPr>
      <w:r w:rsidRPr="00D36BE7">
        <w:t>Standard 1. Students will comprehend concepts related to health promotion and disease prevention to enhance health.</w:t>
      </w:r>
    </w:p>
    <w:p w14:paraId="3188C077" w14:textId="77777777" w:rsidR="00D36BE7" w:rsidRPr="00D36BE7" w:rsidRDefault="00D36BE7" w:rsidP="00D36BE7">
      <w:pPr>
        <w:pStyle w:val="HELPsbodycopy"/>
      </w:pPr>
      <w:r w:rsidRPr="00D36BE7">
        <w:t>Standard 5. Students will demonstrate the ability to use decision-making skills to enhance health.</w:t>
      </w:r>
    </w:p>
    <w:p w14:paraId="5DEBBACA" w14:textId="77777777" w:rsidR="00D36BE7" w:rsidRDefault="00D36BE7" w:rsidP="00D36BE7">
      <w:pPr>
        <w:pStyle w:val="HELPsHeadline"/>
        <w:rPr>
          <w:rFonts w:eastAsia="Lustria"/>
        </w:rPr>
      </w:pPr>
    </w:p>
    <w:p w14:paraId="664C6494" w14:textId="4F1B1B1B" w:rsidR="00D36BE7" w:rsidRPr="00D36BE7" w:rsidRDefault="00D36BE7" w:rsidP="00D36BE7">
      <w:pPr>
        <w:pStyle w:val="HELPsHeadline"/>
        <w:rPr>
          <w:rFonts w:eastAsia="Lustria"/>
        </w:rPr>
      </w:pPr>
      <w:r w:rsidRPr="00D36BE7">
        <w:rPr>
          <w:rFonts w:eastAsia="Lustria"/>
        </w:rPr>
        <w:t>Healthy Behavior Outcomes (HBOs):</w:t>
      </w:r>
    </w:p>
    <w:tbl>
      <w:tblPr>
        <w:tblW w:w="10183"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595"/>
        <w:gridCol w:w="7588"/>
      </w:tblGrid>
      <w:tr w:rsidR="00D36BE7" w:rsidRPr="00D36BE7" w14:paraId="228B9A91" w14:textId="77777777" w:rsidTr="002132F9">
        <w:trPr>
          <w:trHeight w:val="360"/>
        </w:trPr>
        <w:tc>
          <w:tcPr>
            <w:tcW w:w="2595" w:type="dxa"/>
            <w:vMerge w:val="restart"/>
            <w:tcBorders>
              <w:top w:val="single" w:sz="4" w:space="0" w:color="000000"/>
              <w:left w:val="single" w:sz="4" w:space="0" w:color="000000"/>
              <w:bottom w:val="single" w:sz="4" w:space="0" w:color="000000"/>
              <w:right w:val="single" w:sz="4" w:space="0" w:color="000000"/>
            </w:tcBorders>
            <w:shd w:val="clear" w:color="auto" w:fill="4FC6E1"/>
            <w:vAlign w:val="center"/>
          </w:tcPr>
          <w:p w14:paraId="1BBB6952" w14:textId="77777777" w:rsidR="00D36BE7" w:rsidRPr="00D36BE7" w:rsidRDefault="00D36BE7" w:rsidP="00D36BE7">
            <w:pPr>
              <w:pStyle w:val="HELPsbodycopy"/>
              <w:rPr>
                <w:b/>
                <w:bCs/>
                <w:color w:val="FFFFFF" w:themeColor="background1"/>
              </w:rPr>
            </w:pPr>
            <w:r w:rsidRPr="00D36BE7">
              <w:rPr>
                <w:b/>
                <w:bCs/>
                <w:color w:val="FFFFFF" w:themeColor="background1"/>
              </w:rPr>
              <w:t>Alcohol and other drugs</w:t>
            </w:r>
          </w:p>
        </w:tc>
        <w:tc>
          <w:tcPr>
            <w:tcW w:w="7588" w:type="dxa"/>
            <w:tcBorders>
              <w:top w:val="single" w:sz="4" w:space="0" w:color="000000"/>
              <w:left w:val="single" w:sz="4" w:space="0" w:color="000000"/>
              <w:bottom w:val="single" w:sz="4" w:space="0" w:color="000000"/>
              <w:right w:val="single" w:sz="4" w:space="0" w:color="000000"/>
            </w:tcBorders>
            <w:vAlign w:val="center"/>
          </w:tcPr>
          <w:p w14:paraId="7FC4234F" w14:textId="77777777" w:rsidR="00D36BE7" w:rsidRPr="00D36BE7" w:rsidRDefault="00D36BE7" w:rsidP="00D36BE7">
            <w:pPr>
              <w:pStyle w:val="HELPsbodycopy"/>
            </w:pPr>
            <w:r w:rsidRPr="00D36BE7">
              <w:t xml:space="preserve">HBO 1: Avoid misuse and abuse of </w:t>
            </w:r>
            <w:proofErr w:type="gramStart"/>
            <w:r w:rsidRPr="00D36BE7">
              <w:t>over-the-counter</w:t>
            </w:r>
            <w:proofErr w:type="gramEnd"/>
            <w:r w:rsidRPr="00D36BE7">
              <w:t xml:space="preserve"> and prescription drugs.</w:t>
            </w:r>
          </w:p>
        </w:tc>
      </w:tr>
      <w:tr w:rsidR="00D36BE7" w:rsidRPr="00D36BE7" w14:paraId="00896B62" w14:textId="77777777" w:rsidTr="002132F9">
        <w:trPr>
          <w:trHeight w:val="360"/>
        </w:trPr>
        <w:tc>
          <w:tcPr>
            <w:tcW w:w="2595" w:type="dxa"/>
            <w:vMerge/>
            <w:tcBorders>
              <w:top w:val="single" w:sz="4" w:space="0" w:color="000000"/>
              <w:left w:val="single" w:sz="4" w:space="0" w:color="000000"/>
              <w:bottom w:val="single" w:sz="4" w:space="0" w:color="000000"/>
              <w:right w:val="single" w:sz="4" w:space="0" w:color="000000"/>
            </w:tcBorders>
            <w:shd w:val="clear" w:color="auto" w:fill="4FC6E1"/>
            <w:vAlign w:val="center"/>
          </w:tcPr>
          <w:p w14:paraId="60B572BB" w14:textId="77777777" w:rsidR="00D36BE7" w:rsidRPr="00D36BE7" w:rsidRDefault="00D36BE7" w:rsidP="00D36BE7">
            <w:pPr>
              <w:pStyle w:val="HELPsbodycopy"/>
              <w:rPr>
                <w:b/>
                <w:bCs/>
                <w:color w:val="FFFFFF" w:themeColor="background1"/>
              </w:rPr>
            </w:pPr>
          </w:p>
        </w:tc>
        <w:tc>
          <w:tcPr>
            <w:tcW w:w="7588" w:type="dxa"/>
            <w:tcBorders>
              <w:top w:val="single" w:sz="4" w:space="0" w:color="000000"/>
              <w:left w:val="single" w:sz="4" w:space="0" w:color="000000"/>
              <w:bottom w:val="single" w:sz="4" w:space="0" w:color="000000"/>
              <w:right w:val="single" w:sz="4" w:space="0" w:color="000000"/>
            </w:tcBorders>
            <w:vAlign w:val="center"/>
          </w:tcPr>
          <w:p w14:paraId="2BFF69C5" w14:textId="77777777" w:rsidR="00D36BE7" w:rsidRPr="00D36BE7" w:rsidRDefault="00D36BE7" w:rsidP="00D36BE7">
            <w:pPr>
              <w:pStyle w:val="HELPsbodycopy"/>
            </w:pPr>
            <w:r w:rsidRPr="00D36BE7">
              <w:t>HBO 2: Avoid experimentation with alcohol and other drugs.</w:t>
            </w:r>
          </w:p>
        </w:tc>
      </w:tr>
      <w:tr w:rsidR="00D36BE7" w:rsidRPr="00D36BE7" w14:paraId="7C757968" w14:textId="77777777" w:rsidTr="002132F9">
        <w:trPr>
          <w:trHeight w:val="360"/>
        </w:trPr>
        <w:tc>
          <w:tcPr>
            <w:tcW w:w="2595" w:type="dxa"/>
            <w:vMerge/>
            <w:tcBorders>
              <w:top w:val="single" w:sz="4" w:space="0" w:color="000000"/>
              <w:left w:val="single" w:sz="4" w:space="0" w:color="000000"/>
              <w:bottom w:val="single" w:sz="4" w:space="0" w:color="000000"/>
              <w:right w:val="single" w:sz="4" w:space="0" w:color="000000"/>
            </w:tcBorders>
            <w:shd w:val="clear" w:color="auto" w:fill="4FC6E1"/>
            <w:vAlign w:val="center"/>
          </w:tcPr>
          <w:p w14:paraId="32E946A6" w14:textId="77777777" w:rsidR="00D36BE7" w:rsidRPr="00D36BE7" w:rsidRDefault="00D36BE7" w:rsidP="00D36BE7">
            <w:pPr>
              <w:pStyle w:val="HELPsbodycopy"/>
              <w:rPr>
                <w:b/>
                <w:bCs/>
                <w:color w:val="FFFFFF" w:themeColor="background1"/>
              </w:rPr>
            </w:pPr>
          </w:p>
        </w:tc>
        <w:tc>
          <w:tcPr>
            <w:tcW w:w="7588" w:type="dxa"/>
            <w:tcBorders>
              <w:top w:val="single" w:sz="4" w:space="0" w:color="000000"/>
              <w:left w:val="single" w:sz="4" w:space="0" w:color="000000"/>
              <w:bottom w:val="single" w:sz="4" w:space="0" w:color="000000"/>
              <w:right w:val="single" w:sz="4" w:space="0" w:color="000000"/>
            </w:tcBorders>
            <w:vAlign w:val="center"/>
          </w:tcPr>
          <w:p w14:paraId="3A48230D" w14:textId="77777777" w:rsidR="00D36BE7" w:rsidRPr="00D36BE7" w:rsidRDefault="00D36BE7" w:rsidP="00D36BE7">
            <w:pPr>
              <w:pStyle w:val="HELPsbodycopy"/>
            </w:pPr>
            <w:r w:rsidRPr="00D36BE7">
              <w:t>HBO 3. Avoid the use of alcohol.</w:t>
            </w:r>
          </w:p>
        </w:tc>
      </w:tr>
      <w:tr w:rsidR="00D36BE7" w:rsidRPr="00D36BE7" w14:paraId="7B32EEC0" w14:textId="77777777" w:rsidTr="002132F9">
        <w:trPr>
          <w:trHeight w:val="360"/>
        </w:trPr>
        <w:tc>
          <w:tcPr>
            <w:tcW w:w="2595" w:type="dxa"/>
            <w:vMerge/>
            <w:tcBorders>
              <w:top w:val="single" w:sz="4" w:space="0" w:color="000000"/>
              <w:left w:val="single" w:sz="4" w:space="0" w:color="000000"/>
              <w:bottom w:val="single" w:sz="4" w:space="0" w:color="000000"/>
              <w:right w:val="single" w:sz="4" w:space="0" w:color="000000"/>
            </w:tcBorders>
            <w:shd w:val="clear" w:color="auto" w:fill="4FC6E1"/>
            <w:vAlign w:val="center"/>
          </w:tcPr>
          <w:p w14:paraId="41BF7E8C" w14:textId="77777777" w:rsidR="00D36BE7" w:rsidRPr="00D36BE7" w:rsidRDefault="00D36BE7" w:rsidP="00D36BE7">
            <w:pPr>
              <w:pStyle w:val="HELPsbodycopy"/>
              <w:rPr>
                <w:b/>
                <w:bCs/>
                <w:color w:val="FFFFFF" w:themeColor="background1"/>
              </w:rPr>
            </w:pPr>
          </w:p>
        </w:tc>
        <w:tc>
          <w:tcPr>
            <w:tcW w:w="7588" w:type="dxa"/>
            <w:tcBorders>
              <w:top w:val="single" w:sz="4" w:space="0" w:color="000000"/>
              <w:left w:val="single" w:sz="4" w:space="0" w:color="000000"/>
              <w:bottom w:val="single" w:sz="4" w:space="0" w:color="000000"/>
              <w:right w:val="single" w:sz="4" w:space="0" w:color="000000"/>
            </w:tcBorders>
            <w:vAlign w:val="center"/>
          </w:tcPr>
          <w:p w14:paraId="6A668CC2" w14:textId="77777777" w:rsidR="00D36BE7" w:rsidRPr="00D36BE7" w:rsidRDefault="00D36BE7" w:rsidP="00D36BE7">
            <w:pPr>
              <w:pStyle w:val="HELPsbodycopy"/>
            </w:pPr>
            <w:r w:rsidRPr="00D36BE7">
              <w:t>HBO 4: Avoid the use of illegal drugs.</w:t>
            </w:r>
          </w:p>
        </w:tc>
      </w:tr>
      <w:tr w:rsidR="00D36BE7" w:rsidRPr="00D36BE7" w14:paraId="6D5D0525" w14:textId="77777777" w:rsidTr="002132F9">
        <w:trPr>
          <w:trHeight w:val="360"/>
        </w:trPr>
        <w:tc>
          <w:tcPr>
            <w:tcW w:w="2595" w:type="dxa"/>
            <w:tcBorders>
              <w:top w:val="single" w:sz="4" w:space="0" w:color="000000"/>
              <w:left w:val="single" w:sz="4" w:space="0" w:color="000000"/>
              <w:bottom w:val="single" w:sz="4" w:space="0" w:color="000000"/>
              <w:right w:val="single" w:sz="4" w:space="0" w:color="000000"/>
            </w:tcBorders>
            <w:shd w:val="clear" w:color="auto" w:fill="4FC6E1"/>
            <w:vAlign w:val="center"/>
          </w:tcPr>
          <w:p w14:paraId="6BFE3AC0" w14:textId="77777777" w:rsidR="00D36BE7" w:rsidRPr="00D36BE7" w:rsidRDefault="00D36BE7" w:rsidP="00D36BE7">
            <w:pPr>
              <w:pStyle w:val="HELPsbodycopy"/>
              <w:rPr>
                <w:b/>
                <w:bCs/>
                <w:color w:val="FFFFFF" w:themeColor="background1"/>
              </w:rPr>
            </w:pPr>
            <w:r w:rsidRPr="00D36BE7">
              <w:rPr>
                <w:b/>
                <w:bCs/>
                <w:color w:val="FFFFFF" w:themeColor="background1"/>
              </w:rPr>
              <w:t>Tobacco</w:t>
            </w:r>
          </w:p>
        </w:tc>
        <w:tc>
          <w:tcPr>
            <w:tcW w:w="7588" w:type="dxa"/>
            <w:tcBorders>
              <w:top w:val="single" w:sz="4" w:space="0" w:color="000000"/>
              <w:left w:val="single" w:sz="4" w:space="0" w:color="000000"/>
              <w:bottom w:val="single" w:sz="4" w:space="0" w:color="000000"/>
              <w:right w:val="single" w:sz="4" w:space="0" w:color="000000"/>
            </w:tcBorders>
            <w:vAlign w:val="center"/>
          </w:tcPr>
          <w:p w14:paraId="1320D376" w14:textId="77777777" w:rsidR="00D36BE7" w:rsidRPr="00D36BE7" w:rsidRDefault="00D36BE7" w:rsidP="00D36BE7">
            <w:pPr>
              <w:pStyle w:val="HELPsbodycopy"/>
            </w:pPr>
            <w:r w:rsidRPr="00D36BE7">
              <w:t>HBO 1: Avoid using or experimenting with any form of tobacco.</w:t>
            </w:r>
          </w:p>
        </w:tc>
      </w:tr>
    </w:tbl>
    <w:p w14:paraId="6F816C5B" w14:textId="77777777" w:rsidR="00D36BE7" w:rsidRDefault="00D36BE7" w:rsidP="00D36BE7">
      <w:pPr>
        <w:pStyle w:val="HELPsHeadline"/>
        <w:rPr>
          <w:rFonts w:eastAsia="Lustria"/>
        </w:rPr>
      </w:pPr>
    </w:p>
    <w:p w14:paraId="249B4DE3" w14:textId="1DEEDC2D" w:rsidR="00D36BE7" w:rsidRPr="00D36BE7" w:rsidRDefault="00D36BE7" w:rsidP="00D36BE7">
      <w:pPr>
        <w:pStyle w:val="HELPsHeadline"/>
        <w:rPr>
          <w:rFonts w:eastAsia="Lustria"/>
        </w:rPr>
      </w:pPr>
      <w:r w:rsidRPr="00D36BE7">
        <w:rPr>
          <w:rFonts w:eastAsia="Lustria"/>
        </w:rPr>
        <w:t xml:space="preserve">Lesson Objectives </w:t>
      </w:r>
      <w:r w:rsidRPr="00D36BE7">
        <w:rPr>
          <w:rFonts w:eastAsia="Lustria"/>
          <w:b w:val="0"/>
          <w:bCs/>
          <w:sz w:val="20"/>
          <w:szCs w:val="20"/>
        </w:rPr>
        <w:t>– Students will be able to:</w:t>
      </w:r>
    </w:p>
    <w:tbl>
      <w:tblPr>
        <w:tblW w:w="1018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8"/>
        <w:gridCol w:w="3600"/>
      </w:tblGrid>
      <w:tr w:rsidR="00D36BE7" w:rsidRPr="00D36BE7" w14:paraId="7BDC3AE0" w14:textId="77777777" w:rsidTr="002132F9">
        <w:trPr>
          <w:trHeight w:val="432"/>
        </w:trPr>
        <w:tc>
          <w:tcPr>
            <w:tcW w:w="6588" w:type="dxa"/>
            <w:shd w:val="clear" w:color="auto" w:fill="4FC6E1"/>
            <w:vAlign w:val="center"/>
          </w:tcPr>
          <w:p w14:paraId="7507B116" w14:textId="77777777" w:rsidR="00D36BE7" w:rsidRPr="00D36BE7" w:rsidRDefault="00D36BE7" w:rsidP="00D36BE7">
            <w:pPr>
              <w:pStyle w:val="HELPsbodycopy"/>
              <w:jc w:val="center"/>
              <w:rPr>
                <w:b/>
                <w:bCs/>
                <w:color w:val="FFFFFF" w:themeColor="background1"/>
                <w:sz w:val="24"/>
                <w:szCs w:val="24"/>
              </w:rPr>
            </w:pPr>
            <w:r w:rsidRPr="00D36BE7">
              <w:rPr>
                <w:b/>
                <w:bCs/>
                <w:color w:val="FFFFFF" w:themeColor="background1"/>
                <w:sz w:val="24"/>
                <w:szCs w:val="24"/>
              </w:rPr>
              <w:t>Objective</w:t>
            </w:r>
          </w:p>
        </w:tc>
        <w:tc>
          <w:tcPr>
            <w:tcW w:w="3600" w:type="dxa"/>
            <w:shd w:val="clear" w:color="auto" w:fill="4FC6E1"/>
            <w:vAlign w:val="center"/>
          </w:tcPr>
          <w:p w14:paraId="43219EF7" w14:textId="77777777" w:rsidR="00D36BE7" w:rsidRPr="00D36BE7" w:rsidRDefault="00D36BE7" w:rsidP="00D36BE7">
            <w:pPr>
              <w:pStyle w:val="HELPsbodycopy"/>
              <w:jc w:val="center"/>
              <w:rPr>
                <w:b/>
                <w:bCs/>
                <w:color w:val="FFFFFF" w:themeColor="background1"/>
                <w:sz w:val="24"/>
                <w:szCs w:val="24"/>
              </w:rPr>
            </w:pPr>
            <w:r w:rsidRPr="00D36BE7">
              <w:rPr>
                <w:b/>
                <w:bCs/>
                <w:color w:val="FFFFFF" w:themeColor="background1"/>
                <w:sz w:val="24"/>
                <w:szCs w:val="24"/>
              </w:rPr>
              <w:t>Assessments</w:t>
            </w:r>
          </w:p>
        </w:tc>
      </w:tr>
      <w:tr w:rsidR="00D36BE7" w:rsidRPr="00D36BE7" w14:paraId="48B5A017" w14:textId="77777777" w:rsidTr="002132F9">
        <w:trPr>
          <w:trHeight w:val="368"/>
        </w:trPr>
        <w:tc>
          <w:tcPr>
            <w:tcW w:w="6588" w:type="dxa"/>
          </w:tcPr>
          <w:p w14:paraId="4ACB98B6" w14:textId="77777777" w:rsidR="00D36BE7" w:rsidRPr="00D36BE7" w:rsidRDefault="00D36BE7" w:rsidP="00D36BE7">
            <w:pPr>
              <w:pStyle w:val="HELPsbodycopy"/>
              <w:numPr>
                <w:ilvl w:val="0"/>
                <w:numId w:val="64"/>
              </w:numPr>
              <w:spacing w:before="120" w:after="120"/>
            </w:pPr>
            <w:r w:rsidRPr="00D36BE7">
              <w:t xml:space="preserve">Predict individual short-term and long-term consequences from the substance use decision-making worksheet. </w:t>
            </w:r>
          </w:p>
        </w:tc>
        <w:tc>
          <w:tcPr>
            <w:tcW w:w="3600" w:type="dxa"/>
          </w:tcPr>
          <w:p w14:paraId="7FAE6930" w14:textId="77777777" w:rsidR="00D36BE7" w:rsidRPr="00D36BE7" w:rsidRDefault="00D36BE7" w:rsidP="00D36BE7">
            <w:pPr>
              <w:pStyle w:val="HELPsbodycopy"/>
              <w:spacing w:before="120" w:after="120"/>
            </w:pPr>
            <w:r w:rsidRPr="00D36BE7">
              <w:t>Attachment 1.1 – Making a Healthy Decision</w:t>
            </w:r>
          </w:p>
          <w:p w14:paraId="610645EE" w14:textId="77777777" w:rsidR="00D36BE7" w:rsidRPr="00D36BE7" w:rsidRDefault="00D36BE7" w:rsidP="00D36BE7">
            <w:pPr>
              <w:pStyle w:val="HELPsbodycopy"/>
              <w:spacing w:before="120" w:after="120"/>
            </w:pPr>
            <w:r w:rsidRPr="00D36BE7">
              <w:t>Attachment 1.3 – Healthy or Unhealthy Decision</w:t>
            </w:r>
          </w:p>
        </w:tc>
      </w:tr>
      <w:tr w:rsidR="00D36BE7" w:rsidRPr="00D36BE7" w14:paraId="4E413291" w14:textId="77777777" w:rsidTr="002132F9">
        <w:tc>
          <w:tcPr>
            <w:tcW w:w="6588" w:type="dxa"/>
          </w:tcPr>
          <w:p w14:paraId="7ACB6A05" w14:textId="77777777" w:rsidR="00D36BE7" w:rsidRPr="00D36BE7" w:rsidRDefault="00D36BE7" w:rsidP="00D36BE7">
            <w:pPr>
              <w:pStyle w:val="HELPsbodycopy"/>
              <w:numPr>
                <w:ilvl w:val="0"/>
                <w:numId w:val="64"/>
              </w:numPr>
              <w:spacing w:before="120" w:after="120"/>
            </w:pPr>
            <w:r w:rsidRPr="00D36BE7">
              <w:t>Identify alternatives to substance use.</w:t>
            </w:r>
          </w:p>
        </w:tc>
        <w:tc>
          <w:tcPr>
            <w:tcW w:w="3600" w:type="dxa"/>
          </w:tcPr>
          <w:p w14:paraId="68AF2F96" w14:textId="77777777" w:rsidR="00D36BE7" w:rsidRPr="00D36BE7" w:rsidRDefault="00D36BE7" w:rsidP="00D36BE7">
            <w:pPr>
              <w:pStyle w:val="HELPsbodycopy"/>
              <w:spacing w:before="120" w:after="120"/>
            </w:pPr>
            <w:r w:rsidRPr="00D36BE7">
              <w:t>Attachment 1.1 – Making a Healthy Decision</w:t>
            </w:r>
          </w:p>
          <w:p w14:paraId="23C16B61" w14:textId="77777777" w:rsidR="00D36BE7" w:rsidRPr="00D36BE7" w:rsidRDefault="00D36BE7" w:rsidP="00D36BE7">
            <w:pPr>
              <w:pStyle w:val="HELPsbodycopy"/>
              <w:spacing w:before="120" w:after="120"/>
            </w:pPr>
            <w:r w:rsidRPr="00D36BE7">
              <w:t>Attachment 1.3 – Healthy or Unhealthy Decision</w:t>
            </w:r>
          </w:p>
        </w:tc>
      </w:tr>
      <w:tr w:rsidR="00D36BE7" w:rsidRPr="00D36BE7" w14:paraId="14DA4C05" w14:textId="77777777" w:rsidTr="002132F9">
        <w:tc>
          <w:tcPr>
            <w:tcW w:w="6588" w:type="dxa"/>
          </w:tcPr>
          <w:p w14:paraId="363DC5B5" w14:textId="77777777" w:rsidR="00D36BE7" w:rsidRPr="00D36BE7" w:rsidRDefault="00D36BE7" w:rsidP="00D36BE7">
            <w:pPr>
              <w:pStyle w:val="HELPsbodycopy"/>
              <w:numPr>
                <w:ilvl w:val="0"/>
                <w:numId w:val="64"/>
              </w:numPr>
              <w:spacing w:before="120" w:after="120"/>
            </w:pPr>
            <w:r w:rsidRPr="00D36BE7">
              <w:t xml:space="preserve">Identify trusted adults at home, at school, and in the community who can support healthy decisions to prevent substance use. </w:t>
            </w:r>
          </w:p>
        </w:tc>
        <w:tc>
          <w:tcPr>
            <w:tcW w:w="3600" w:type="dxa"/>
          </w:tcPr>
          <w:p w14:paraId="7AD69335" w14:textId="77777777" w:rsidR="00D36BE7" w:rsidRPr="00D36BE7" w:rsidRDefault="00D36BE7" w:rsidP="00D36BE7">
            <w:pPr>
              <w:pStyle w:val="HELPsbodycopy"/>
              <w:spacing w:before="120" w:after="120"/>
            </w:pPr>
            <w:r w:rsidRPr="00D36BE7">
              <w:t>Attachment 1.1 – Making a Healthy Decision</w:t>
            </w:r>
          </w:p>
        </w:tc>
      </w:tr>
      <w:tr w:rsidR="00D36BE7" w:rsidRPr="00D36BE7" w14:paraId="02C5C61F" w14:textId="77777777" w:rsidTr="002132F9">
        <w:tc>
          <w:tcPr>
            <w:tcW w:w="6588" w:type="dxa"/>
            <w:vAlign w:val="center"/>
          </w:tcPr>
          <w:p w14:paraId="15A327B9" w14:textId="77777777" w:rsidR="00D36BE7" w:rsidRPr="00D36BE7" w:rsidRDefault="00D36BE7" w:rsidP="00D36BE7">
            <w:pPr>
              <w:pStyle w:val="HELPsbodycopy"/>
              <w:numPr>
                <w:ilvl w:val="0"/>
                <w:numId w:val="64"/>
              </w:numPr>
              <w:spacing w:before="120" w:after="120"/>
            </w:pPr>
            <w:r w:rsidRPr="00D36BE7">
              <w:t>Apply substance use prevention principles to distinguish between healthy and unhealthy decisions.</w:t>
            </w:r>
          </w:p>
        </w:tc>
        <w:tc>
          <w:tcPr>
            <w:tcW w:w="3600" w:type="dxa"/>
          </w:tcPr>
          <w:p w14:paraId="2F3797C2" w14:textId="77777777" w:rsidR="00D36BE7" w:rsidRPr="00D36BE7" w:rsidRDefault="00D36BE7" w:rsidP="00D36BE7">
            <w:pPr>
              <w:pStyle w:val="HELPsbodycopy"/>
              <w:spacing w:before="120" w:after="120"/>
            </w:pPr>
            <w:r w:rsidRPr="00D36BE7">
              <w:t>Attachment 1.2 – Can You Make a Healthy Choice?</w:t>
            </w:r>
          </w:p>
        </w:tc>
      </w:tr>
    </w:tbl>
    <w:p w14:paraId="70ABDC3E" w14:textId="77777777" w:rsidR="00D36BE7" w:rsidRDefault="00D36BE7" w:rsidP="00D36BE7">
      <w:pPr>
        <w:pStyle w:val="HELPsbodycopy"/>
        <w:rPr>
          <w:b/>
          <w:bCs/>
        </w:rPr>
      </w:pPr>
    </w:p>
    <w:p w14:paraId="784E422A" w14:textId="3769CB5F" w:rsidR="00D36BE7" w:rsidRPr="00D36BE7" w:rsidRDefault="00D36BE7" w:rsidP="00D36BE7">
      <w:pPr>
        <w:pStyle w:val="HELPsbodycopy"/>
      </w:pPr>
      <w:r w:rsidRPr="00D36BE7">
        <w:rPr>
          <w:b/>
          <w:bCs/>
        </w:rPr>
        <w:t>Student Workbook Activities:</w:t>
      </w:r>
      <w:r w:rsidRPr="00D36BE7">
        <w:t xml:space="preserve"> Attachments 1.1, 1.2, 1.3</w:t>
      </w:r>
    </w:p>
    <w:p w14:paraId="3AB6907B" w14:textId="77777777" w:rsidR="00D36BE7" w:rsidRDefault="00D36BE7" w:rsidP="00D36BE7">
      <w:pPr>
        <w:pStyle w:val="HELPsbodycopy"/>
      </w:pPr>
    </w:p>
    <w:p w14:paraId="6D4D3A39" w14:textId="0C2D2379" w:rsidR="00D36BE7" w:rsidRPr="00D36BE7" w:rsidRDefault="00D36BE7" w:rsidP="00D36BE7">
      <w:pPr>
        <w:pStyle w:val="HELPsHeadline"/>
        <w:rPr>
          <w:rFonts w:eastAsia="Lustria"/>
        </w:rPr>
      </w:pPr>
      <w:r w:rsidRPr="00D36BE7">
        <w:rPr>
          <w:rFonts w:eastAsia="Lustria"/>
        </w:rPr>
        <w:t xml:space="preserve">Lesson Prerequisites or Assumptions: </w:t>
      </w:r>
    </w:p>
    <w:p w14:paraId="46BF7BF1" w14:textId="77777777" w:rsidR="00D36BE7" w:rsidRPr="00D36BE7" w:rsidRDefault="00D36BE7" w:rsidP="00D36BE7">
      <w:pPr>
        <w:pStyle w:val="HELPsbodycopy"/>
      </w:pPr>
      <w:r w:rsidRPr="00D36BE7">
        <w:t xml:space="preserve">Lesson 1 was designed to introduce the substance use prevention unit for any middle school grade. The scenarios in Attachment 1.3 were designed to address alcohol, tobacco, medication safety, and other drugs. Select the scenarios that best fit your students’ needs. </w:t>
      </w:r>
    </w:p>
    <w:p w14:paraId="2E043EB8" w14:textId="2DA584D0" w:rsidR="00D36BE7" w:rsidRDefault="00D36BE7">
      <w:pPr>
        <w:spacing w:after="120" w:line="276" w:lineRule="auto"/>
        <w:rPr>
          <w:rFonts w:ascii="Arial" w:hAnsi="Arial" w:cs="Arial"/>
          <w:b/>
          <w:bCs/>
        </w:rPr>
      </w:pPr>
      <w:r>
        <w:rPr>
          <w:rFonts w:ascii="Arial" w:hAnsi="Arial" w:cs="Arial"/>
          <w:b/>
          <w:bCs/>
        </w:rPr>
        <w:br w:type="page"/>
      </w:r>
    </w:p>
    <w:p w14:paraId="75D71ADF" w14:textId="77777777" w:rsidR="00D36BE7" w:rsidRDefault="00D36BE7" w:rsidP="00D36BE7">
      <w:pPr>
        <w:pStyle w:val="HELPsHeadline"/>
      </w:pPr>
      <w:r w:rsidRPr="0010170F">
        <w:rPr>
          <w:rFonts w:eastAsia="Lustria"/>
        </w:rPr>
        <w:lastRenderedPageBreak/>
        <w:t xml:space="preserve">Introduction: </w:t>
      </w:r>
    </w:p>
    <w:p w14:paraId="14149983" w14:textId="1C8EC7C4" w:rsidR="00D36BE7" w:rsidRDefault="00D36BE7" w:rsidP="00D36BE7">
      <w:pPr>
        <w:pStyle w:val="HELPsbulletedlist"/>
      </w:pPr>
      <w:r w:rsidRPr="0010170F">
        <w:t>“Today we are going to begin learning about decision</w:t>
      </w:r>
      <w:r>
        <w:t>-</w:t>
      </w:r>
      <w:r w:rsidRPr="0010170F">
        <w:t>making. We all make decisions every day</w:t>
      </w:r>
      <w:r>
        <w:t>,</w:t>
      </w:r>
      <w:r w:rsidRPr="0010170F">
        <w:t xml:space="preserve"> and a part of growing up is that we will </w:t>
      </w:r>
      <w:r>
        <w:t xml:space="preserve">make more </w:t>
      </w:r>
      <w:r w:rsidRPr="0010170F">
        <w:t>decisions for ourselves.</w:t>
      </w:r>
      <w:r>
        <w:t xml:space="preserve"> </w:t>
      </w:r>
      <w:r w:rsidRPr="0010170F">
        <w:t xml:space="preserve">Who </w:t>
      </w:r>
      <w:proofErr w:type="gramStart"/>
      <w:r w:rsidRPr="0010170F">
        <w:t>made a decision</w:t>
      </w:r>
      <w:proofErr w:type="gramEnd"/>
      <w:r w:rsidRPr="0010170F">
        <w:t xml:space="preserve"> today? What was your decision?”</w:t>
      </w:r>
    </w:p>
    <w:p w14:paraId="7551E6B1" w14:textId="77777777" w:rsidR="00D36BE7" w:rsidRPr="00795F46" w:rsidRDefault="00D36BE7" w:rsidP="00D36BE7">
      <w:pPr>
        <w:pStyle w:val="HELPsbulletedlist"/>
        <w:numPr>
          <w:ilvl w:val="1"/>
          <w:numId w:val="15"/>
        </w:numPr>
        <w:rPr>
          <w:iCs/>
        </w:rPr>
      </w:pPr>
      <w:r w:rsidRPr="00795F46">
        <w:rPr>
          <w:iCs/>
        </w:rPr>
        <w:t>Discuss the various decisions students have made throughout the day. Possible answers may include what to wear, what to have for breakfast, etc.</w:t>
      </w:r>
    </w:p>
    <w:p w14:paraId="620C05AA" w14:textId="77777777" w:rsidR="00D36BE7" w:rsidRPr="00795F46" w:rsidRDefault="00D36BE7" w:rsidP="00D36BE7">
      <w:pPr>
        <w:pStyle w:val="HELPsbulletedlist"/>
        <w:numPr>
          <w:ilvl w:val="1"/>
          <w:numId w:val="15"/>
        </w:numPr>
        <w:rPr>
          <w:iCs/>
        </w:rPr>
      </w:pPr>
      <w:r w:rsidRPr="00795F46">
        <w:rPr>
          <w:iCs/>
        </w:rPr>
        <w:t xml:space="preserve">Today we’ll learn about decisions and how they impact our health. </w:t>
      </w:r>
    </w:p>
    <w:p w14:paraId="09581611" w14:textId="517669D5" w:rsidR="00795F46" w:rsidRDefault="00795F46" w:rsidP="00795F46">
      <w:pPr>
        <w:pStyle w:val="HELPsbulletedlist"/>
        <w:numPr>
          <w:ilvl w:val="1"/>
          <w:numId w:val="15"/>
        </w:numPr>
        <w:rPr>
          <w:iCs/>
        </w:rPr>
      </w:pPr>
      <w:r w:rsidRPr="00795F46">
        <w:rPr>
          <w:iCs/>
        </w:rPr>
        <w:t>Remember during the</w:t>
      </w:r>
      <w:r>
        <w:rPr>
          <w:iCs/>
        </w:rPr>
        <w:t xml:space="preserve"> substance use prevention lesson we’re going to apply recognize, reach out and use our resources and the substance use prevention principles to make healthy choices.</w:t>
      </w:r>
    </w:p>
    <w:p w14:paraId="5C715066" w14:textId="5F020523" w:rsidR="00795F46" w:rsidRDefault="00795F46" w:rsidP="00795F46">
      <w:pPr>
        <w:pStyle w:val="HELPsbulletedlist"/>
        <w:numPr>
          <w:ilvl w:val="2"/>
          <w:numId w:val="15"/>
        </w:numPr>
        <w:rPr>
          <w:iCs/>
        </w:rPr>
      </w:pPr>
      <w:r>
        <w:rPr>
          <w:iCs/>
        </w:rPr>
        <w:t>Recognize situations that require a thoughtful decision.</w:t>
      </w:r>
    </w:p>
    <w:p w14:paraId="74C79902" w14:textId="30B51993" w:rsidR="00795F46" w:rsidRDefault="00795F46" w:rsidP="00795F46">
      <w:pPr>
        <w:pStyle w:val="HELPsbulletedlist"/>
        <w:numPr>
          <w:ilvl w:val="2"/>
          <w:numId w:val="15"/>
        </w:numPr>
        <w:rPr>
          <w:iCs/>
        </w:rPr>
      </w:pPr>
      <w:r>
        <w:rPr>
          <w:iCs/>
        </w:rPr>
        <w:t>Reach out to resources that support healthy choices.</w:t>
      </w:r>
    </w:p>
    <w:p w14:paraId="3A5AD664" w14:textId="1BCFBCEB" w:rsidR="00795F46" w:rsidRPr="00795F46" w:rsidRDefault="00795F46" w:rsidP="00795F46">
      <w:pPr>
        <w:pStyle w:val="HELPsbulletedlist"/>
        <w:numPr>
          <w:ilvl w:val="3"/>
          <w:numId w:val="15"/>
        </w:numPr>
        <w:rPr>
          <w:iCs/>
        </w:rPr>
      </w:pPr>
      <w:r>
        <w:rPr>
          <w:iCs/>
        </w:rPr>
        <w:t>Trusted adults and health resources are here to help you make a healthy choice.</w:t>
      </w:r>
    </w:p>
    <w:p w14:paraId="02424438" w14:textId="77777777" w:rsidR="00D36BE7" w:rsidRDefault="00D36BE7" w:rsidP="00D36BE7">
      <w:pPr>
        <w:pStyle w:val="HELPsHeadline"/>
        <w:rPr>
          <w:rFonts w:eastAsia="Lustria"/>
        </w:rPr>
      </w:pPr>
      <w:r w:rsidRPr="0010170F">
        <w:rPr>
          <w:rFonts w:eastAsia="Lustria"/>
        </w:rPr>
        <w:t>Teaching Steps:</w:t>
      </w:r>
    </w:p>
    <w:p w14:paraId="0B260B4A" w14:textId="77777777" w:rsidR="00D36BE7" w:rsidRDefault="00D36BE7" w:rsidP="00D36BE7">
      <w:pPr>
        <w:pStyle w:val="HELPsHeadline"/>
        <w:rPr>
          <w:rFonts w:eastAsia="Lustria"/>
        </w:rPr>
      </w:pPr>
    </w:p>
    <w:p w14:paraId="433FDCAE" w14:textId="77777777" w:rsidR="00D36BE7" w:rsidRDefault="00D36BE7" w:rsidP="00D36BE7">
      <w:pPr>
        <w:pStyle w:val="HELPssubhead"/>
      </w:pPr>
      <w:r w:rsidRPr="005D6C8F">
        <w:rPr>
          <w:bCs/>
        </w:rPr>
        <w:t>Activity 1:</w:t>
      </w:r>
      <w:r w:rsidRPr="0010170F">
        <w:t xml:space="preserve"> </w:t>
      </w:r>
      <w:r>
        <w:t>Making Healthy Decisions</w:t>
      </w:r>
    </w:p>
    <w:p w14:paraId="53F6C728" w14:textId="77777777" w:rsidR="00D36BE7" w:rsidRPr="00D36BE7" w:rsidRDefault="00D36BE7" w:rsidP="00D36BE7">
      <w:pPr>
        <w:pStyle w:val="HELPsbulletedlist"/>
        <w:rPr>
          <w:iCs/>
        </w:rPr>
      </w:pPr>
      <w:r w:rsidRPr="00D36BE7">
        <w:rPr>
          <w:iCs/>
        </w:rPr>
        <w:t xml:space="preserve">Our health can be affected by our decisions. Have the class brainstorm decisions that we make that may impact our health (i.e., brushing our teeth, eating a healthy breakfast, smoking, exercising, staying up late and playing video games). </w:t>
      </w:r>
    </w:p>
    <w:p w14:paraId="3D433C9F" w14:textId="77777777" w:rsidR="00D36BE7" w:rsidRDefault="00D36BE7" w:rsidP="00D36BE7">
      <w:pPr>
        <w:pStyle w:val="HELPsbulletedlist"/>
      </w:pPr>
      <w:r>
        <w:t>O</w:t>
      </w:r>
      <w:r w:rsidRPr="0010170F">
        <w:t xml:space="preserve">ur decisions can be categorized as either healthy or unhealthy. Display the following definition: </w:t>
      </w:r>
    </w:p>
    <w:p w14:paraId="5779799A" w14:textId="77777777" w:rsidR="00D36BE7" w:rsidRDefault="00D36BE7" w:rsidP="00D36BE7">
      <w:pPr>
        <w:pStyle w:val="HELPsbulletedlist"/>
        <w:numPr>
          <w:ilvl w:val="1"/>
          <w:numId w:val="15"/>
        </w:numPr>
      </w:pPr>
      <w:r w:rsidRPr="0010170F">
        <w:rPr>
          <w:b/>
        </w:rPr>
        <w:t xml:space="preserve">Healthy </w:t>
      </w:r>
      <w:r>
        <w:rPr>
          <w:b/>
        </w:rPr>
        <w:t>d</w:t>
      </w:r>
      <w:r w:rsidRPr="0010170F">
        <w:rPr>
          <w:b/>
        </w:rPr>
        <w:t xml:space="preserve">ecision: </w:t>
      </w:r>
      <w:r w:rsidRPr="0010170F">
        <w:t>A health</w:t>
      </w:r>
      <w:r>
        <w:t>-</w:t>
      </w:r>
      <w:r w:rsidRPr="0010170F">
        <w:t>related decision that will benefit ourselves, others, and the environment around us</w:t>
      </w:r>
    </w:p>
    <w:p w14:paraId="6A3ADA9D" w14:textId="77777777" w:rsidR="00D36BE7" w:rsidRDefault="00D36BE7" w:rsidP="00D36BE7">
      <w:pPr>
        <w:pStyle w:val="HELPsbulletedlist"/>
        <w:numPr>
          <w:ilvl w:val="1"/>
          <w:numId w:val="15"/>
        </w:numPr>
      </w:pPr>
      <w:r w:rsidRPr="0010170F">
        <w:rPr>
          <w:b/>
        </w:rPr>
        <w:t xml:space="preserve">Unhealthy </w:t>
      </w:r>
      <w:r>
        <w:rPr>
          <w:b/>
        </w:rPr>
        <w:t>d</w:t>
      </w:r>
      <w:r w:rsidRPr="0010170F">
        <w:rPr>
          <w:b/>
        </w:rPr>
        <w:t xml:space="preserve">ecision: </w:t>
      </w:r>
      <w:r w:rsidRPr="0010170F">
        <w:t>A health</w:t>
      </w:r>
      <w:r>
        <w:t>-</w:t>
      </w:r>
      <w:r w:rsidRPr="0010170F">
        <w:t>related decision that could cause harm to ourselves, others, or the environment around us</w:t>
      </w:r>
    </w:p>
    <w:p w14:paraId="6795B0A9" w14:textId="381C0864" w:rsidR="00795F46" w:rsidRDefault="00795F46" w:rsidP="00795F46">
      <w:pPr>
        <w:pStyle w:val="HELPsbulletedlist"/>
      </w:pPr>
      <w:r>
        <w:t xml:space="preserve">Complete Attachment 1.1: </w:t>
      </w:r>
      <w:r w:rsidRPr="00571EBE">
        <w:rPr>
          <w:i/>
          <w:iCs/>
        </w:rPr>
        <w:t>Making Healthy Decisions</w:t>
      </w:r>
      <w:r w:rsidRPr="0010170F">
        <w:t xml:space="preserve"> </w:t>
      </w:r>
    </w:p>
    <w:p w14:paraId="6EE1B8C9" w14:textId="09ADB216" w:rsidR="00D36BE7" w:rsidRDefault="00D36BE7" w:rsidP="00D36BE7">
      <w:pPr>
        <w:pStyle w:val="HELPsbulletedlist"/>
      </w:pPr>
      <w:r w:rsidRPr="0010170F">
        <w:t xml:space="preserve">Ask students to explain how they made the decision: “What factors did you consider on whether something was a healthy decision or </w:t>
      </w:r>
      <w:r>
        <w:t xml:space="preserve">an </w:t>
      </w:r>
      <w:r w:rsidRPr="0010170F">
        <w:t>unhealthy decision?” (Expect responses based around outcomes</w:t>
      </w:r>
      <w:r>
        <w:t xml:space="preserve"> and/or consequences</w:t>
      </w:r>
      <w:r w:rsidRPr="0010170F">
        <w:t>, i.e.</w:t>
      </w:r>
      <w:r>
        <w:t>,</w:t>
      </w:r>
      <w:r w:rsidRPr="0010170F">
        <w:t xml:space="preserve"> I could get in trouble</w:t>
      </w:r>
      <w:r>
        <w:t>;</w:t>
      </w:r>
      <w:r w:rsidRPr="0010170F">
        <w:t xml:space="preserve"> it is bad for you</w:t>
      </w:r>
      <w:r>
        <w:t>;</w:t>
      </w:r>
      <w:r w:rsidRPr="0010170F">
        <w:t xml:space="preserve"> </w:t>
      </w:r>
      <w:r>
        <w:t>i</w:t>
      </w:r>
      <w:r w:rsidRPr="0010170F">
        <w:t>t will make me strong</w:t>
      </w:r>
      <w:r>
        <w:t>.</w:t>
      </w:r>
      <w:r w:rsidRPr="0010170F">
        <w:t>)</w:t>
      </w:r>
    </w:p>
    <w:p w14:paraId="647AEB9B" w14:textId="77777777" w:rsidR="00D36BE7" w:rsidRDefault="00D36BE7" w:rsidP="00D36BE7">
      <w:pPr>
        <w:pStyle w:val="HELPsbulletedlist"/>
      </w:pPr>
      <w:r>
        <w:t>Share</w:t>
      </w:r>
      <w:r w:rsidRPr="0010170F">
        <w:t xml:space="preserve"> the key concepts and principles of substance use</w:t>
      </w:r>
      <w:r>
        <w:t xml:space="preserve"> and </w:t>
      </w:r>
      <w:r w:rsidRPr="0010170F">
        <w:t xml:space="preserve">misuse. </w:t>
      </w:r>
      <w:r>
        <w:t>T</w:t>
      </w:r>
      <w:r w:rsidRPr="0010170F">
        <w:t xml:space="preserve">hen display key terms and explain them. </w:t>
      </w:r>
    </w:p>
    <w:p w14:paraId="5AAD8B6C" w14:textId="77777777" w:rsidR="00D36BE7" w:rsidRPr="005D6C8F" w:rsidRDefault="00D36BE7" w:rsidP="00D36BE7">
      <w:pPr>
        <w:pStyle w:val="HELPsbulletedlist"/>
        <w:numPr>
          <w:ilvl w:val="1"/>
          <w:numId w:val="15"/>
        </w:numPr>
      </w:pPr>
      <w:r w:rsidRPr="0010170F">
        <w:t>Substance: alcohol, tobacco products, drugs, inhalants,</w:t>
      </w:r>
      <w:r>
        <w:t xml:space="preserve"> medicines,</w:t>
      </w:r>
      <w:r w:rsidRPr="0010170F">
        <w:t xml:space="preserve"> and other </w:t>
      </w:r>
      <w:r>
        <w:t>chemicals</w:t>
      </w:r>
      <w:r w:rsidRPr="0010170F">
        <w:t xml:space="preserve"> that can be consumed, inhaled, injected, or otherwise absorbed into the body with possible dependence and other detrimental effects</w:t>
      </w:r>
    </w:p>
    <w:p w14:paraId="4ECAA093" w14:textId="77777777" w:rsidR="00D36BE7" w:rsidRPr="00D36BE7" w:rsidRDefault="00D36BE7" w:rsidP="00D36BE7">
      <w:pPr>
        <w:pStyle w:val="HELPsbulletedlist"/>
        <w:numPr>
          <w:ilvl w:val="1"/>
          <w:numId w:val="15"/>
        </w:numPr>
        <w:rPr>
          <w:rStyle w:val="hgkelc"/>
        </w:rPr>
      </w:pPr>
      <w:r w:rsidRPr="00D36BE7">
        <w:t xml:space="preserve">Substance use: use </w:t>
      </w:r>
      <w:r w:rsidRPr="00D36BE7">
        <w:rPr>
          <w:rStyle w:val="hgkelc"/>
        </w:rPr>
        <w:t>of alcohol or illegal drugs or the misuse of prescription or over-the-counter drugs with negative consequences</w:t>
      </w:r>
    </w:p>
    <w:p w14:paraId="4E7F0849" w14:textId="77777777" w:rsidR="00D36BE7" w:rsidRPr="0092327B" w:rsidRDefault="00D36BE7" w:rsidP="00D36BE7">
      <w:pPr>
        <w:pStyle w:val="HELPsbulletedlist"/>
        <w:numPr>
          <w:ilvl w:val="1"/>
          <w:numId w:val="15"/>
        </w:numPr>
      </w:pPr>
      <w:r w:rsidRPr="0010170F">
        <w:t xml:space="preserve">Substance misuse: use of prescription and </w:t>
      </w:r>
      <w:r>
        <w:t>over-the-counter</w:t>
      </w:r>
      <w:r w:rsidRPr="0010170F">
        <w:t xml:space="preserve"> medications outside of the use prescribed by </w:t>
      </w:r>
      <w:r>
        <w:t>a doctor or</w:t>
      </w:r>
      <w:r w:rsidRPr="0010170F">
        <w:t xml:space="preserve"> as directed on the label</w:t>
      </w:r>
    </w:p>
    <w:p w14:paraId="7A6DAD09" w14:textId="77777777" w:rsidR="00D36BE7" w:rsidRPr="0010170F" w:rsidRDefault="00D36BE7" w:rsidP="00D36BE7">
      <w:pPr>
        <w:pStyle w:val="HELPsbulletedlist"/>
        <w:numPr>
          <w:ilvl w:val="1"/>
          <w:numId w:val="15"/>
        </w:numPr>
      </w:pPr>
      <w:r w:rsidRPr="0010170F">
        <w:t>Substance use disorder: treatable, chronic disease characterized by a problematic pattern of use of a substance or substances</w:t>
      </w:r>
      <w:r>
        <w:t>,</w:t>
      </w:r>
      <w:r w:rsidRPr="0010170F">
        <w:t xml:space="preserve"> leading to impairments in health, social function, and control over </w:t>
      </w:r>
      <w:r w:rsidRPr="0010170F">
        <w:lastRenderedPageBreak/>
        <w:t xml:space="preserve">substance use. It is a cluster of cognitive, behavioral, and physiological symptoms </w:t>
      </w:r>
      <w:r>
        <w:t xml:space="preserve">that accompany an </w:t>
      </w:r>
      <w:r w:rsidRPr="0010170F">
        <w:t>individual</w:t>
      </w:r>
      <w:r>
        <w:t>’s</w:t>
      </w:r>
      <w:r w:rsidRPr="0010170F">
        <w:t xml:space="preserve"> </w:t>
      </w:r>
      <w:r>
        <w:t xml:space="preserve">continued </w:t>
      </w:r>
      <w:r w:rsidRPr="0010170F">
        <w:t xml:space="preserve">substance </w:t>
      </w:r>
      <w:r>
        <w:t xml:space="preserve">use </w:t>
      </w:r>
      <w:r w:rsidRPr="0010170F">
        <w:t>despite harmful consequences.</w:t>
      </w:r>
    </w:p>
    <w:p w14:paraId="5C942E46" w14:textId="77777777" w:rsidR="00D36BE7" w:rsidRPr="0010170F" w:rsidRDefault="00D36BE7" w:rsidP="00D36BE7">
      <w:pPr>
        <w:pStyle w:val="HELPsbulletedlist"/>
        <w:numPr>
          <w:ilvl w:val="1"/>
          <w:numId w:val="15"/>
        </w:numPr>
      </w:pPr>
      <w:r w:rsidRPr="0010170F">
        <w:rPr>
          <w:rFonts w:eastAsia="Times New Roman"/>
        </w:rPr>
        <w:t>Addiction</w:t>
      </w:r>
      <w:r>
        <w:rPr>
          <w:rFonts w:eastAsia="Times New Roman"/>
        </w:rPr>
        <w:t>:</w:t>
      </w:r>
      <w:r w:rsidRPr="0010170F">
        <w:rPr>
          <w:rFonts w:eastAsia="Times New Roman"/>
        </w:rPr>
        <w:t xml:space="preserve"> severe and chronic substance use disorder</w:t>
      </w:r>
    </w:p>
    <w:p w14:paraId="3BC024F2" w14:textId="77777777" w:rsidR="00D36BE7" w:rsidRDefault="00D36BE7" w:rsidP="00D36BE7">
      <w:pPr>
        <w:pStyle w:val="HELPsbulletedlist"/>
        <w:rPr>
          <w:rFonts w:eastAsia="Times New Roman"/>
        </w:rPr>
      </w:pPr>
      <w:r>
        <w:rPr>
          <w:rFonts w:eastAsia="Times New Roman"/>
        </w:rPr>
        <w:t xml:space="preserve">Know to NO! principles: These can help us make healthy and safe choices. We’ll also learn skills to make healthy and safe choices. </w:t>
      </w:r>
    </w:p>
    <w:p w14:paraId="555638DF" w14:textId="055D3929" w:rsidR="00D36BE7" w:rsidRPr="00341FAA" w:rsidRDefault="00795F46" w:rsidP="00D36BE7">
      <w:pPr>
        <w:pStyle w:val="HELPsbulletedlist"/>
        <w:numPr>
          <w:ilvl w:val="1"/>
          <w:numId w:val="15"/>
        </w:numPr>
        <w:rPr>
          <w:rFonts w:eastAsia="Times New Roman"/>
        </w:rPr>
      </w:pPr>
      <w:r>
        <w:rPr>
          <w:rFonts w:eastAsia="Times New Roman"/>
        </w:rPr>
        <w:t xml:space="preserve">1a. </w:t>
      </w:r>
      <w:r w:rsidR="00D36BE7" w:rsidRPr="00341FAA">
        <w:rPr>
          <w:rFonts w:eastAsia="Times New Roman"/>
        </w:rPr>
        <w:t>Know to N</w:t>
      </w:r>
      <w:r w:rsidR="00D36BE7">
        <w:rPr>
          <w:rFonts w:eastAsia="Times New Roman"/>
        </w:rPr>
        <w:t>O</w:t>
      </w:r>
      <w:r w:rsidR="00D36BE7" w:rsidRPr="00341FAA">
        <w:rPr>
          <w:rFonts w:eastAsia="Times New Roman"/>
        </w:rPr>
        <w:t xml:space="preserve">! </w:t>
      </w:r>
      <w:r w:rsidR="00D36BE7" w:rsidRPr="00341FAA">
        <w:rPr>
          <w:rFonts w:eastAsia="Times New Roman"/>
          <w:i/>
          <w:iCs/>
        </w:rPr>
        <w:t>Substance Use Prevention Principles</w:t>
      </w:r>
    </w:p>
    <w:p w14:paraId="67D09E7F" w14:textId="77777777" w:rsidR="00D36BE7" w:rsidRPr="00341FAA" w:rsidRDefault="00D36BE7" w:rsidP="00795F46">
      <w:pPr>
        <w:pStyle w:val="HELPsbulletedlist"/>
        <w:numPr>
          <w:ilvl w:val="2"/>
          <w:numId w:val="15"/>
        </w:numPr>
        <w:rPr>
          <w:rFonts w:eastAsia="Times New Roman"/>
        </w:rPr>
      </w:pPr>
      <w:r w:rsidRPr="00341FAA">
        <w:rPr>
          <w:rFonts w:eastAsia="Times New Roman"/>
        </w:rPr>
        <w:t>Substances such as tobacco, alcohol, and drugs have harmful consequences on our health and well-being.</w:t>
      </w:r>
    </w:p>
    <w:p w14:paraId="495D6606" w14:textId="77777777" w:rsidR="00D36BE7" w:rsidRDefault="00D36BE7" w:rsidP="00795F46">
      <w:pPr>
        <w:pStyle w:val="HELPsbulletedlist"/>
        <w:numPr>
          <w:ilvl w:val="2"/>
          <w:numId w:val="15"/>
        </w:numPr>
        <w:rPr>
          <w:rFonts w:eastAsia="Times New Roman"/>
        </w:rPr>
      </w:pPr>
      <w:r w:rsidRPr="00341FAA">
        <w:rPr>
          <w:rFonts w:eastAsia="Times New Roman"/>
        </w:rPr>
        <w:t>Don’t touch, take</w:t>
      </w:r>
      <w:r>
        <w:rPr>
          <w:rFonts w:eastAsia="Times New Roman"/>
        </w:rPr>
        <w:t xml:space="preserve"> or </w:t>
      </w:r>
      <w:r w:rsidRPr="00341FAA">
        <w:rPr>
          <w:rFonts w:eastAsia="Times New Roman"/>
        </w:rPr>
        <w:t>taste</w:t>
      </w:r>
      <w:r>
        <w:rPr>
          <w:rFonts w:eastAsia="Times New Roman"/>
        </w:rPr>
        <w:t>. A</w:t>
      </w:r>
      <w:r w:rsidRPr="00341FAA">
        <w:rPr>
          <w:rFonts w:eastAsia="Times New Roman"/>
        </w:rPr>
        <w:t xml:space="preserve">sk a trusted adult for help. </w:t>
      </w:r>
    </w:p>
    <w:p w14:paraId="1F1FBFA3" w14:textId="77777777" w:rsidR="00D36BE7" w:rsidRPr="00B9589F" w:rsidRDefault="00D36BE7" w:rsidP="00D36BE7">
      <w:pPr>
        <w:pStyle w:val="HELPsbulletedlist"/>
        <w:numPr>
          <w:ilvl w:val="1"/>
          <w:numId w:val="15"/>
        </w:numPr>
        <w:rPr>
          <w:rFonts w:eastAsia="Times New Roman"/>
        </w:rPr>
      </w:pPr>
      <w:r w:rsidRPr="00B9589F">
        <w:rPr>
          <w:rFonts w:eastAsia="Times New Roman"/>
        </w:rPr>
        <w:t>1b. Know to N</w:t>
      </w:r>
      <w:r>
        <w:rPr>
          <w:rFonts w:eastAsia="Times New Roman"/>
        </w:rPr>
        <w:t>O</w:t>
      </w:r>
      <w:r w:rsidRPr="00B9589F">
        <w:rPr>
          <w:rFonts w:eastAsia="Times New Roman"/>
        </w:rPr>
        <w:t xml:space="preserve">! </w:t>
      </w:r>
      <w:r w:rsidRPr="00B9589F">
        <w:rPr>
          <w:rFonts w:eastAsia="Times New Roman"/>
          <w:i/>
          <w:iCs/>
        </w:rPr>
        <w:t>Medication Safety Principles</w:t>
      </w:r>
    </w:p>
    <w:p w14:paraId="20078052" w14:textId="77777777" w:rsidR="00D36BE7" w:rsidRPr="00BC65CB" w:rsidRDefault="00D36BE7" w:rsidP="00795F46">
      <w:pPr>
        <w:pStyle w:val="HELPsbulletedlist"/>
        <w:numPr>
          <w:ilvl w:val="2"/>
          <w:numId w:val="15"/>
        </w:numPr>
        <w:rPr>
          <w:rFonts w:eastAsia="Times New Roman"/>
        </w:rPr>
      </w:pPr>
      <w:r w:rsidRPr="00BC65CB">
        <w:rPr>
          <w:rFonts w:eastAsia="Times New Roman"/>
        </w:rPr>
        <w:t>Only take medicine as directed from a trusted adult.</w:t>
      </w:r>
    </w:p>
    <w:p w14:paraId="5AD294CA" w14:textId="77777777" w:rsidR="00D36BE7" w:rsidRPr="00BC65CB" w:rsidRDefault="00D36BE7" w:rsidP="00795F46">
      <w:pPr>
        <w:pStyle w:val="HELPsbulletedlist"/>
        <w:numPr>
          <w:ilvl w:val="2"/>
          <w:numId w:val="15"/>
        </w:numPr>
      </w:pPr>
      <w:r w:rsidRPr="00BC65CB">
        <w:t xml:space="preserve">Trusted adults </w:t>
      </w:r>
      <w:proofErr w:type="gramStart"/>
      <w:r w:rsidRPr="00BC65CB">
        <w:t xml:space="preserve">are people who </w:t>
      </w:r>
      <w:r>
        <w:t>are</w:t>
      </w:r>
      <w:proofErr w:type="gramEnd"/>
      <w:r>
        <w:t xml:space="preserve"> </w:t>
      </w:r>
      <w:r w:rsidRPr="00BC65CB">
        <w:t xml:space="preserve">ready to help you; </w:t>
      </w:r>
      <w:r>
        <w:t>t</w:t>
      </w:r>
      <w:r w:rsidRPr="00BC65CB">
        <w:t xml:space="preserve">hey will answer your questions kindly; </w:t>
      </w:r>
      <w:r>
        <w:t>t</w:t>
      </w:r>
      <w:r w:rsidRPr="00BC65CB">
        <w:t>hey can help you make healthy choices and feel safe.</w:t>
      </w:r>
    </w:p>
    <w:p w14:paraId="5BA302C4" w14:textId="77777777" w:rsidR="00D36BE7" w:rsidRPr="00BC65CB" w:rsidRDefault="00D36BE7" w:rsidP="00795F46">
      <w:pPr>
        <w:pStyle w:val="HELPsbulletedlist"/>
        <w:numPr>
          <w:ilvl w:val="3"/>
          <w:numId w:val="15"/>
        </w:numPr>
      </w:pPr>
      <w:r w:rsidRPr="00BC65CB">
        <w:t xml:space="preserve">Trusted adults can be found at home, </w:t>
      </w:r>
      <w:r>
        <w:t xml:space="preserve">at </w:t>
      </w:r>
      <w:r w:rsidRPr="00BC65CB">
        <w:t xml:space="preserve">school, and </w:t>
      </w:r>
      <w:r>
        <w:t xml:space="preserve">in the </w:t>
      </w:r>
      <w:r w:rsidRPr="00BC65CB">
        <w:t>community.</w:t>
      </w:r>
    </w:p>
    <w:p w14:paraId="17ADFCEF" w14:textId="77777777" w:rsidR="00D36BE7" w:rsidRPr="00BC65CB" w:rsidRDefault="00D36BE7" w:rsidP="00795F46">
      <w:pPr>
        <w:pStyle w:val="HELPsbulletedlist"/>
        <w:numPr>
          <w:ilvl w:val="2"/>
          <w:numId w:val="15"/>
        </w:numPr>
      </w:pPr>
      <w:r w:rsidRPr="00BC65CB">
        <w:t>Never take someone else’s medicine.</w:t>
      </w:r>
    </w:p>
    <w:p w14:paraId="08CD2D9A" w14:textId="77777777" w:rsidR="00D36BE7" w:rsidRPr="00BC65CB" w:rsidRDefault="00D36BE7" w:rsidP="00795F46">
      <w:pPr>
        <w:pStyle w:val="HELPsbulletedlist"/>
        <w:numPr>
          <w:ilvl w:val="2"/>
          <w:numId w:val="15"/>
        </w:numPr>
      </w:pPr>
      <w:r w:rsidRPr="00BC65CB">
        <w:rPr>
          <w:rFonts w:eastAsia="Times New Roman"/>
        </w:rPr>
        <w:t>Properly store and dispose of medications.</w:t>
      </w:r>
    </w:p>
    <w:p w14:paraId="425B1914" w14:textId="77777777" w:rsidR="00D36BE7" w:rsidRPr="00365BA4" w:rsidRDefault="00D36BE7" w:rsidP="00D36BE7">
      <w:pPr>
        <w:pStyle w:val="HELPsbulletedlist"/>
      </w:pPr>
      <w:r w:rsidRPr="00365BA4">
        <w:t>We make healthy choices using Stop, Think, Choose.</w:t>
      </w:r>
    </w:p>
    <w:p w14:paraId="3BDDED95" w14:textId="77777777" w:rsidR="00D36BE7" w:rsidRDefault="00D36BE7" w:rsidP="00D36BE7">
      <w:pPr>
        <w:pStyle w:val="HELPsbulletedlist"/>
        <w:numPr>
          <w:ilvl w:val="1"/>
          <w:numId w:val="15"/>
        </w:numPr>
      </w:pPr>
      <w:r w:rsidRPr="00D36BE7">
        <w:rPr>
          <w:b/>
          <w:bCs/>
        </w:rPr>
        <w:t>Recognize</w:t>
      </w:r>
      <w:r w:rsidRPr="00365BA4">
        <w:t xml:space="preserve"> and </w:t>
      </w:r>
      <w:r w:rsidRPr="00D36BE7">
        <w:rPr>
          <w:b/>
          <w:bCs/>
        </w:rPr>
        <w:t>reach out</w:t>
      </w:r>
      <w:r w:rsidRPr="00365BA4">
        <w:t xml:space="preserve"> to </w:t>
      </w:r>
      <w:r w:rsidRPr="00D36BE7">
        <w:rPr>
          <w:b/>
          <w:bCs/>
        </w:rPr>
        <w:t>resources</w:t>
      </w:r>
      <w:r w:rsidRPr="00365BA4">
        <w:t xml:space="preserve"> to support healthy and safe choices. </w:t>
      </w:r>
    </w:p>
    <w:p w14:paraId="4BF03463" w14:textId="77777777" w:rsidR="00D36BE7" w:rsidRDefault="00D36BE7" w:rsidP="00D36BE7">
      <w:pPr>
        <w:pStyle w:val="HELPsbulletedlist"/>
        <w:numPr>
          <w:ilvl w:val="1"/>
          <w:numId w:val="15"/>
        </w:numPr>
      </w:pPr>
      <w:r>
        <w:t xml:space="preserve">Practice – Use Attachment 1.2 to practice applying the medication safety principles. </w:t>
      </w:r>
    </w:p>
    <w:p w14:paraId="591689D6" w14:textId="77777777" w:rsidR="00D36BE7" w:rsidRDefault="00D36BE7" w:rsidP="00D36BE7">
      <w:pPr>
        <w:pStyle w:val="HELPsbulletedlist"/>
        <w:numPr>
          <w:ilvl w:val="2"/>
          <w:numId w:val="15"/>
        </w:numPr>
      </w:pPr>
      <w:r>
        <w:t>Picture 1 – Principle 2</w:t>
      </w:r>
    </w:p>
    <w:p w14:paraId="50B2C8B5" w14:textId="77777777" w:rsidR="00D36BE7" w:rsidRDefault="00D36BE7" w:rsidP="00D36BE7">
      <w:pPr>
        <w:pStyle w:val="HELPsbulletedlist"/>
        <w:numPr>
          <w:ilvl w:val="2"/>
          <w:numId w:val="15"/>
        </w:numPr>
      </w:pPr>
      <w:r>
        <w:t>Picture 2 – Application of principles 2, 3, 5</w:t>
      </w:r>
    </w:p>
    <w:p w14:paraId="75CAAC28" w14:textId="77777777" w:rsidR="00D36BE7" w:rsidRDefault="00D36BE7" w:rsidP="00D36BE7">
      <w:pPr>
        <w:pStyle w:val="HELPsbulletedlist"/>
        <w:numPr>
          <w:ilvl w:val="2"/>
          <w:numId w:val="15"/>
        </w:numPr>
      </w:pPr>
      <w:r>
        <w:t>Picture 3 – Application of principles 1, 2, 3, 4, 5</w:t>
      </w:r>
    </w:p>
    <w:p w14:paraId="7B3B63A7" w14:textId="77777777" w:rsidR="00D36BE7" w:rsidRDefault="00D36BE7" w:rsidP="00D36BE7">
      <w:pPr>
        <w:pStyle w:val="HELPsbulletedlist"/>
        <w:numPr>
          <w:ilvl w:val="2"/>
          <w:numId w:val="15"/>
        </w:numPr>
      </w:pPr>
      <w:r>
        <w:t xml:space="preserve">Picture 4 – Application of principles 1, 2 </w:t>
      </w:r>
    </w:p>
    <w:p w14:paraId="306AF7E1" w14:textId="77777777" w:rsidR="00D36BE7" w:rsidRPr="00B9589F" w:rsidRDefault="00D36BE7" w:rsidP="00D36BE7">
      <w:pPr>
        <w:pStyle w:val="HELPsbulletedlist"/>
        <w:numPr>
          <w:ilvl w:val="2"/>
          <w:numId w:val="15"/>
        </w:numPr>
      </w:pPr>
      <w:r>
        <w:t>Picture 5 – Application of principles 1, 2, 3, 4, 5</w:t>
      </w:r>
    </w:p>
    <w:p w14:paraId="12B4301C" w14:textId="77777777" w:rsidR="00D36BE7" w:rsidRPr="00B9589F" w:rsidRDefault="00D36BE7" w:rsidP="00D36BE7">
      <w:pPr>
        <w:pStyle w:val="HELPsbulletedlist"/>
        <w:numPr>
          <w:ilvl w:val="2"/>
          <w:numId w:val="15"/>
        </w:numPr>
      </w:pPr>
      <w:r>
        <w:t>Picture 6 – Application of principles 1, 2, 3, 4, 5</w:t>
      </w:r>
    </w:p>
    <w:p w14:paraId="25A64C95" w14:textId="77777777" w:rsidR="00D36BE7" w:rsidRPr="00365BA4" w:rsidRDefault="00D36BE7" w:rsidP="00D36BE7">
      <w:pPr>
        <w:pStyle w:val="HELPsbulletedlist"/>
        <w:rPr>
          <w:iCs/>
        </w:rPr>
      </w:pPr>
      <w:r w:rsidRPr="00365BA4">
        <w:rPr>
          <w:iCs/>
        </w:rPr>
        <w:t>Now that we can apply the Know to N</w:t>
      </w:r>
      <w:r>
        <w:rPr>
          <w:iCs/>
        </w:rPr>
        <w:t>O</w:t>
      </w:r>
      <w:r w:rsidRPr="00365BA4">
        <w:rPr>
          <w:iCs/>
        </w:rPr>
        <w:t xml:space="preserve">! </w:t>
      </w:r>
      <w:r>
        <w:rPr>
          <w:iCs/>
        </w:rPr>
        <w:t>p</w:t>
      </w:r>
      <w:r w:rsidRPr="00365BA4">
        <w:rPr>
          <w:iCs/>
        </w:rPr>
        <w:t>rinciples</w:t>
      </w:r>
      <w:r>
        <w:rPr>
          <w:iCs/>
        </w:rPr>
        <w:t>, w</w:t>
      </w:r>
      <w:r w:rsidRPr="00365BA4">
        <w:rPr>
          <w:iCs/>
        </w:rPr>
        <w:t>e need to learn more about the positive and negative consequences of substance use. All decisions have consequences.</w:t>
      </w:r>
      <w:r>
        <w:rPr>
          <w:iCs/>
        </w:rPr>
        <w:t xml:space="preserve"> Consequences </w:t>
      </w:r>
      <w:r w:rsidRPr="00365BA4">
        <w:rPr>
          <w:iCs/>
        </w:rPr>
        <w:t>can be positive or negative, short-t</w:t>
      </w:r>
      <w:r>
        <w:rPr>
          <w:iCs/>
        </w:rPr>
        <w:t xml:space="preserve">erm </w:t>
      </w:r>
      <w:r w:rsidRPr="00365BA4">
        <w:rPr>
          <w:iCs/>
        </w:rPr>
        <w:t>or long-term</w:t>
      </w:r>
      <w:r>
        <w:rPr>
          <w:iCs/>
        </w:rPr>
        <w:t>;</w:t>
      </w:r>
      <w:r w:rsidRPr="00365BA4">
        <w:rPr>
          <w:iCs/>
        </w:rPr>
        <w:t xml:space="preserve"> </w:t>
      </w:r>
      <w:r>
        <w:rPr>
          <w:iCs/>
        </w:rPr>
        <w:t xml:space="preserve">they may </w:t>
      </w:r>
      <w:r w:rsidRPr="00365BA4">
        <w:rPr>
          <w:iCs/>
        </w:rPr>
        <w:t xml:space="preserve">affect </w:t>
      </w:r>
      <w:r>
        <w:rPr>
          <w:iCs/>
        </w:rPr>
        <w:t xml:space="preserve">only </w:t>
      </w:r>
      <w:r w:rsidRPr="00365BA4">
        <w:rPr>
          <w:iCs/>
        </w:rPr>
        <w:t>us or other people as well.</w:t>
      </w:r>
    </w:p>
    <w:p w14:paraId="77D4C29F" w14:textId="77777777" w:rsidR="00D36BE7" w:rsidRDefault="00D36BE7" w:rsidP="00D36BE7">
      <w:pPr>
        <w:pStyle w:val="HELPsbulletedlist"/>
        <w:numPr>
          <w:ilvl w:val="1"/>
          <w:numId w:val="15"/>
        </w:numPr>
      </w:pPr>
      <w:r w:rsidRPr="008F6042">
        <w:t>Consequence: the positive or negative outcome of a decision</w:t>
      </w:r>
    </w:p>
    <w:p w14:paraId="383B4D71" w14:textId="7CC3783F" w:rsidR="00D36BE7" w:rsidRDefault="00D36BE7" w:rsidP="00D36BE7">
      <w:pPr>
        <w:pStyle w:val="HELPsbulletedlist"/>
        <w:numPr>
          <w:ilvl w:val="1"/>
          <w:numId w:val="15"/>
        </w:numPr>
      </w:pPr>
      <w:r>
        <w:t>Positive outcomes: healthy, safe results of a decision for self and others</w:t>
      </w:r>
      <w:r w:rsidR="005C2925">
        <w:t>.</w:t>
      </w:r>
    </w:p>
    <w:p w14:paraId="5616AF4E" w14:textId="77777777" w:rsidR="00D36BE7" w:rsidRDefault="00D36BE7" w:rsidP="00D36BE7">
      <w:pPr>
        <w:pStyle w:val="HELPsbulletedlist"/>
        <w:numPr>
          <w:ilvl w:val="1"/>
          <w:numId w:val="15"/>
        </w:numPr>
      </w:pPr>
      <w:r>
        <w:t xml:space="preserve">Negative outcomes: unhealthy, unsafe, and negative outcomes for self and others. </w:t>
      </w:r>
    </w:p>
    <w:p w14:paraId="3F503993" w14:textId="77777777" w:rsidR="00D36BE7" w:rsidRDefault="00D36BE7" w:rsidP="00D36BE7">
      <w:pPr>
        <w:pStyle w:val="HELPsbulletedlist"/>
        <w:numPr>
          <w:ilvl w:val="1"/>
          <w:numId w:val="15"/>
        </w:numPr>
      </w:pPr>
      <w:r w:rsidRPr="008F6042">
        <w:t>Short-term consequence: a positive or negative outcome of a decision that is going to impact us or those around us immediately</w:t>
      </w:r>
    </w:p>
    <w:p w14:paraId="03BD8802" w14:textId="77777777" w:rsidR="00D36BE7" w:rsidRDefault="00D36BE7" w:rsidP="00D36BE7">
      <w:pPr>
        <w:pStyle w:val="HELPsbulletedlist"/>
        <w:numPr>
          <w:ilvl w:val="1"/>
          <w:numId w:val="15"/>
        </w:numPr>
      </w:pPr>
      <w:r w:rsidRPr="008F6042">
        <w:t>Long-term consequence: a positive or negative outcome of a decision that is going to take time to impact us or those around us</w:t>
      </w:r>
    </w:p>
    <w:p w14:paraId="191772C5" w14:textId="77777777" w:rsidR="00D36BE7" w:rsidRDefault="00D36BE7" w:rsidP="00D36BE7">
      <w:pPr>
        <w:pStyle w:val="HELPsbulletedlist"/>
        <w:numPr>
          <w:ilvl w:val="1"/>
          <w:numId w:val="15"/>
        </w:numPr>
      </w:pPr>
      <w:r>
        <w:lastRenderedPageBreak/>
        <w:t>Let’s practice describing negative and positive outcomes. We’ll also think about short and long-term consequences. See Attachment 1.3.</w:t>
      </w:r>
    </w:p>
    <w:p w14:paraId="339AB254" w14:textId="77777777" w:rsidR="00D36BE7" w:rsidRDefault="00D36BE7" w:rsidP="00D36BE7">
      <w:pPr>
        <w:pStyle w:val="HELPsbulletedlist"/>
      </w:pPr>
      <w:r w:rsidRPr="008F6042">
        <w:t xml:space="preserve">Discuss the consequences as a group. </w:t>
      </w:r>
    </w:p>
    <w:p w14:paraId="50B81449" w14:textId="77777777" w:rsidR="00D36BE7" w:rsidRDefault="00D36BE7" w:rsidP="00D36BE7">
      <w:pPr>
        <w:pStyle w:val="HELPsbulletedlist"/>
        <w:numPr>
          <w:ilvl w:val="1"/>
          <w:numId w:val="15"/>
        </w:numPr>
      </w:pPr>
      <w:r w:rsidRPr="00D36BE7">
        <w:rPr>
          <w:iCs/>
        </w:rPr>
        <w:t>Now that we see that our unhealthy decisions are most likely going to result in negative short- and long-term consequences, can we think of alternatives to these unhealthy decisions to help us avoid the negative consequences?</w:t>
      </w:r>
      <w:r w:rsidRPr="008F6042">
        <w:rPr>
          <w:i/>
        </w:rPr>
        <w:t xml:space="preserve"> </w:t>
      </w:r>
      <w:r>
        <w:t>Some ideas would be exercise/physical activity, mindfulness, creative activities, or hobbies. D</w:t>
      </w:r>
      <w:r w:rsidRPr="008F6042">
        <w:t>isplay the term alternative to help students comprehend the concept.</w:t>
      </w:r>
    </w:p>
    <w:p w14:paraId="40EF1135" w14:textId="77777777" w:rsidR="00D36BE7" w:rsidRPr="00897286" w:rsidRDefault="00D36BE7" w:rsidP="00D36BE7">
      <w:pPr>
        <w:pStyle w:val="HELPsbulletedlist"/>
        <w:numPr>
          <w:ilvl w:val="2"/>
          <w:numId w:val="15"/>
        </w:numPr>
      </w:pPr>
      <w:r w:rsidRPr="008F6042">
        <w:t>Alternative: another option</w:t>
      </w:r>
    </w:p>
    <w:p w14:paraId="2E73EC2E" w14:textId="77777777" w:rsidR="00D36BE7" w:rsidRDefault="00D36BE7" w:rsidP="00D36BE7">
      <w:pPr>
        <w:pStyle w:val="HELPsbulletedlist"/>
        <w:numPr>
          <w:ilvl w:val="1"/>
          <w:numId w:val="15"/>
        </w:numPr>
      </w:pPr>
      <w:r w:rsidRPr="008F6042">
        <w:t xml:space="preserve">Have students look at all the negative consequences on their sheet and decide if there is a positive alternative to them. For example: </w:t>
      </w:r>
      <w:r>
        <w:t>V</w:t>
      </w:r>
      <w:r w:rsidRPr="008F6042">
        <w:t>aping = negative consequence of getting in trouble with school. Alternative = do not vape and stay out of trouble</w:t>
      </w:r>
    </w:p>
    <w:p w14:paraId="303876F4" w14:textId="77777777" w:rsidR="00D36BE7" w:rsidRDefault="00D36BE7" w:rsidP="00D36BE7">
      <w:pPr>
        <w:pStyle w:val="HELPssubhead"/>
      </w:pPr>
      <w:r>
        <w:t xml:space="preserve">Activity 2: Healthy vs. Unhealthy Decisions Practice </w:t>
      </w:r>
    </w:p>
    <w:p w14:paraId="67A603D4" w14:textId="77777777" w:rsidR="00D36BE7" w:rsidRDefault="00D36BE7" w:rsidP="00D36BE7">
      <w:pPr>
        <w:pStyle w:val="HELPsbulletedlist"/>
      </w:pPr>
      <w:r>
        <w:t>Let’s practice making decisions by analyzing decisions using our substance use prevention principles.</w:t>
      </w:r>
    </w:p>
    <w:p w14:paraId="4BC4C510" w14:textId="128A8E3B" w:rsidR="00D36BE7" w:rsidRPr="00571EBE" w:rsidRDefault="00D36BE7" w:rsidP="00D36BE7">
      <w:pPr>
        <w:pStyle w:val="HELPsbulletedlist"/>
        <w:numPr>
          <w:ilvl w:val="1"/>
          <w:numId w:val="15"/>
        </w:numPr>
      </w:pPr>
      <w:r>
        <w:t>Select scenarios from Attachment 1.3 based on the students’ needs.</w:t>
      </w:r>
    </w:p>
    <w:p w14:paraId="618EAEB6" w14:textId="77777777" w:rsidR="00D36BE7" w:rsidRDefault="00D36BE7" w:rsidP="00D36BE7">
      <w:pPr>
        <w:pStyle w:val="HELPsHeadline"/>
      </w:pPr>
      <w:r w:rsidRPr="0010170F">
        <w:rPr>
          <w:rFonts w:eastAsia="Lustria"/>
        </w:rPr>
        <w:t xml:space="preserve">Closure: </w:t>
      </w:r>
    </w:p>
    <w:p w14:paraId="66EDBE9F" w14:textId="0A28FD6B" w:rsidR="00D36BE7" w:rsidRDefault="00D36BE7" w:rsidP="00D36BE7">
      <w:pPr>
        <w:pStyle w:val="HELPsbulletedlist"/>
      </w:pPr>
      <w:r w:rsidRPr="0010170F">
        <w:t>“As we have seen today, we are all making decisions every day. Some of them are going to improve our health</w:t>
      </w:r>
      <w:r>
        <w:t>,</w:t>
      </w:r>
      <w:r w:rsidRPr="0010170F">
        <w:t xml:space="preserve"> while others may not. In our next lesson</w:t>
      </w:r>
      <w:r>
        <w:t>,</w:t>
      </w:r>
      <w:r w:rsidRPr="0010170F">
        <w:t xml:space="preserve"> we are going to focus on making thoughtful decisions.”</w:t>
      </w:r>
    </w:p>
    <w:p w14:paraId="49B6C090" w14:textId="77777777" w:rsidR="00D36BE7" w:rsidRDefault="00D36BE7" w:rsidP="00D36BE7">
      <w:pPr>
        <w:pStyle w:val="HELPsbulletedlist"/>
      </w:pPr>
      <w:r w:rsidRPr="008F6042">
        <w:t>What</w:t>
      </w:r>
      <w:r>
        <w:t xml:space="preserve"> are decisions?</w:t>
      </w:r>
    </w:p>
    <w:p w14:paraId="0306363F" w14:textId="77777777" w:rsidR="00D36BE7" w:rsidRDefault="00D36BE7" w:rsidP="00D36BE7">
      <w:pPr>
        <w:pStyle w:val="HELPsbulletedlist"/>
      </w:pPr>
      <w:r>
        <w:t>What makes it a healthy or unhealthy choice?</w:t>
      </w:r>
    </w:p>
    <w:p w14:paraId="205BD1E0" w14:textId="77777777" w:rsidR="00D36BE7" w:rsidRDefault="00D36BE7" w:rsidP="00D36BE7">
      <w:pPr>
        <w:pStyle w:val="HELPsbulletedlist"/>
      </w:pPr>
      <w:r>
        <w:t>Who can support you to make healthy and safe choices about substances?</w:t>
      </w:r>
    </w:p>
    <w:p w14:paraId="7D8F40AF" w14:textId="77777777" w:rsidR="00D36BE7" w:rsidRPr="008F6042" w:rsidRDefault="00D36BE7" w:rsidP="00D36BE7">
      <w:pPr>
        <w:pStyle w:val="HELPsbulletedlist"/>
      </w:pPr>
      <w:r>
        <w:t>Can you tell me a healthy decision you would make involving substances?</w:t>
      </w:r>
    </w:p>
    <w:p w14:paraId="7BB18743" w14:textId="77777777" w:rsidR="00D36BE7" w:rsidRDefault="00D36BE7" w:rsidP="00D36BE7">
      <w:pPr>
        <w:spacing w:after="360" w:line="276" w:lineRule="auto"/>
        <w:rPr>
          <w:rFonts w:ascii="Arial" w:eastAsia="Lustria" w:hAnsi="Arial" w:cs="Arial"/>
          <w:b/>
          <w:color w:val="000000" w:themeColor="text1"/>
          <w:sz w:val="22"/>
        </w:rPr>
      </w:pPr>
    </w:p>
    <w:p w14:paraId="43136963" w14:textId="687F1C56" w:rsidR="00D36BE7" w:rsidRDefault="00D36BE7" w:rsidP="00D36BE7">
      <w:pPr>
        <w:spacing w:after="120" w:line="276" w:lineRule="auto"/>
        <w:rPr>
          <w:rFonts w:ascii="Arial" w:eastAsia="Lustria" w:hAnsi="Arial" w:cs="Arial"/>
          <w:b/>
          <w:color w:val="000000" w:themeColor="text1"/>
          <w:sz w:val="22"/>
        </w:rPr>
      </w:pPr>
      <w:r>
        <w:rPr>
          <w:rFonts w:ascii="Arial" w:eastAsia="Lustria" w:hAnsi="Arial" w:cs="Arial"/>
          <w:b/>
          <w:color w:val="000000" w:themeColor="text1"/>
          <w:sz w:val="22"/>
        </w:rPr>
        <w:br w:type="page"/>
      </w:r>
    </w:p>
    <w:p w14:paraId="5ABEC2BF" w14:textId="77777777" w:rsidR="00D36BE7" w:rsidRPr="0010170F" w:rsidRDefault="00D36BE7" w:rsidP="00D36BE7">
      <w:pPr>
        <w:pStyle w:val="HELPssubhead"/>
      </w:pPr>
      <w:r w:rsidRPr="0010170F">
        <w:lastRenderedPageBreak/>
        <w:t xml:space="preserve">Attachment </w:t>
      </w:r>
      <w:r>
        <w:t>1.</w:t>
      </w:r>
      <w:r w:rsidRPr="0010170F">
        <w:t>1: Making Healthy Decision</w:t>
      </w:r>
      <w:r>
        <w:t>s</w:t>
      </w:r>
    </w:p>
    <w:p w14:paraId="6341F3AC" w14:textId="77777777" w:rsidR="00D36BE7" w:rsidRPr="005024AC" w:rsidRDefault="00D36BE7" w:rsidP="00D36BE7">
      <w:pPr>
        <w:pStyle w:val="HELPsbodycopy"/>
      </w:pPr>
      <w:r>
        <w:t xml:space="preserve">Read the scenario and list the possible consequences. Circle if it is a healthy or unhealthy decision. If it is an unhealthy decision, then provide a healthy alternative. </w:t>
      </w:r>
    </w:p>
    <w:tbl>
      <w:tblPr>
        <w:tblW w:w="9980" w:type="dxa"/>
        <w:tblCellMar>
          <w:top w:w="15" w:type="dxa"/>
          <w:left w:w="15" w:type="dxa"/>
          <w:bottom w:w="15" w:type="dxa"/>
          <w:right w:w="15" w:type="dxa"/>
        </w:tblCellMar>
        <w:tblLook w:val="04A0" w:firstRow="1" w:lastRow="0" w:firstColumn="1" w:lastColumn="0" w:noHBand="0" w:noVBand="1"/>
      </w:tblPr>
      <w:tblGrid>
        <w:gridCol w:w="367"/>
        <w:gridCol w:w="2233"/>
        <w:gridCol w:w="2880"/>
        <w:gridCol w:w="1350"/>
        <w:gridCol w:w="3150"/>
      </w:tblGrid>
      <w:tr w:rsidR="00D36BE7" w:rsidRPr="0010170F" w14:paraId="6DCDBA09" w14:textId="77777777" w:rsidTr="002132F9">
        <w:tc>
          <w:tcPr>
            <w:tcW w:w="0" w:type="auto"/>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742E08F7" w14:textId="77777777" w:rsidR="00D36BE7" w:rsidRPr="008F6042" w:rsidRDefault="00D36BE7" w:rsidP="00D36BE7">
            <w:pPr>
              <w:pStyle w:val="HELPsbodycopy"/>
              <w:rPr>
                <w:b/>
                <w:color w:val="FFFFFF" w:themeColor="background1"/>
              </w:rPr>
            </w:pPr>
          </w:p>
        </w:tc>
        <w:tc>
          <w:tcPr>
            <w:tcW w:w="2233" w:type="dxa"/>
            <w:tcBorders>
              <w:top w:val="single" w:sz="8" w:space="0" w:color="000000"/>
              <w:left w:val="single" w:sz="8" w:space="0" w:color="000000"/>
              <w:bottom w:val="single" w:sz="8" w:space="0" w:color="000000"/>
              <w:right w:val="single" w:sz="8" w:space="0" w:color="000000"/>
            </w:tcBorders>
            <w:shd w:val="clear" w:color="auto" w:fill="4FC6E1"/>
          </w:tcPr>
          <w:p w14:paraId="251AD2C2" w14:textId="77777777" w:rsidR="00D36BE7" w:rsidRPr="008F6042" w:rsidRDefault="00D36BE7" w:rsidP="00795F46">
            <w:pPr>
              <w:pStyle w:val="HELPsbodycopy"/>
              <w:ind w:left="140"/>
              <w:rPr>
                <w:b/>
                <w:color w:val="FFFFFF" w:themeColor="background1"/>
              </w:rPr>
            </w:pPr>
            <w:r>
              <w:rPr>
                <w:b/>
                <w:color w:val="FFFFFF" w:themeColor="background1"/>
              </w:rPr>
              <w:t>Scenario</w:t>
            </w:r>
          </w:p>
        </w:tc>
        <w:tc>
          <w:tcPr>
            <w:tcW w:w="2880" w:type="dxa"/>
            <w:tcBorders>
              <w:top w:val="single" w:sz="8" w:space="0" w:color="000000"/>
              <w:left w:val="single" w:sz="8" w:space="0" w:color="000000"/>
              <w:bottom w:val="single" w:sz="8" w:space="0" w:color="000000"/>
              <w:right w:val="single" w:sz="8" w:space="0" w:color="000000"/>
            </w:tcBorders>
            <w:shd w:val="clear" w:color="auto" w:fill="4FC6E1"/>
          </w:tcPr>
          <w:p w14:paraId="11142D07" w14:textId="77777777" w:rsidR="00D36BE7" w:rsidRPr="008F6042" w:rsidRDefault="00D36BE7" w:rsidP="00795F46">
            <w:pPr>
              <w:pStyle w:val="HELPsbodycopy"/>
              <w:ind w:left="140"/>
              <w:rPr>
                <w:b/>
                <w:color w:val="FFFFFF" w:themeColor="background1"/>
              </w:rPr>
            </w:pPr>
            <w:r w:rsidRPr="008F6042">
              <w:rPr>
                <w:b/>
                <w:color w:val="FFFFFF" w:themeColor="background1"/>
              </w:rPr>
              <w:t>Possible consequences</w:t>
            </w:r>
          </w:p>
        </w:tc>
        <w:tc>
          <w:tcPr>
            <w:tcW w:w="1350" w:type="dxa"/>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4E102322" w14:textId="77777777" w:rsidR="00D36BE7" w:rsidRPr="008F6042" w:rsidRDefault="00D36BE7" w:rsidP="00D36BE7">
            <w:pPr>
              <w:pStyle w:val="HELPsbodycopy"/>
              <w:rPr>
                <w:b/>
                <w:color w:val="FFFFFF" w:themeColor="background1"/>
              </w:rPr>
            </w:pPr>
            <w:r w:rsidRPr="008F6042">
              <w:rPr>
                <w:b/>
                <w:color w:val="FFFFFF" w:themeColor="background1"/>
              </w:rPr>
              <w:t>Decision</w:t>
            </w:r>
            <w:r>
              <w:rPr>
                <w:b/>
                <w:color w:val="FFFFFF" w:themeColor="background1"/>
              </w:rPr>
              <w:t>: Healthy or unhealthy?</w:t>
            </w:r>
          </w:p>
        </w:tc>
        <w:tc>
          <w:tcPr>
            <w:tcW w:w="3150" w:type="dxa"/>
            <w:tcBorders>
              <w:top w:val="single" w:sz="8" w:space="0" w:color="000000"/>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hideMark/>
          </w:tcPr>
          <w:p w14:paraId="5C20B507" w14:textId="77777777" w:rsidR="00D36BE7" w:rsidRPr="008F6042" w:rsidRDefault="00D36BE7" w:rsidP="00D36BE7">
            <w:pPr>
              <w:pStyle w:val="HELPsbodycopy"/>
              <w:rPr>
                <w:b/>
                <w:color w:val="FFFFFF" w:themeColor="background1"/>
              </w:rPr>
            </w:pPr>
            <w:r>
              <w:rPr>
                <w:b/>
                <w:color w:val="FFFFFF" w:themeColor="background1"/>
              </w:rPr>
              <w:t>If unhealthy, list a healthy alternative</w:t>
            </w:r>
          </w:p>
        </w:tc>
      </w:tr>
      <w:tr w:rsidR="00D36BE7" w:rsidRPr="0010170F" w14:paraId="48A1BEA5" w14:textId="77777777" w:rsidTr="002132F9">
        <w:trPr>
          <w:trHeight w:val="649"/>
        </w:trPr>
        <w:tc>
          <w:tcPr>
            <w:tcW w:w="0" w:type="auto"/>
            <w:vMerge w:val="restart"/>
            <w:tcBorders>
              <w:top w:val="single" w:sz="8" w:space="0" w:color="000000"/>
              <w:left w:val="single" w:sz="8" w:space="0" w:color="000000"/>
              <w:right w:val="single" w:sz="8" w:space="0" w:color="000000"/>
            </w:tcBorders>
            <w:shd w:val="clear" w:color="auto" w:fill="4FC6E1"/>
            <w:tcMar>
              <w:top w:w="100" w:type="dxa"/>
              <w:left w:w="100" w:type="dxa"/>
              <w:bottom w:w="100" w:type="dxa"/>
              <w:right w:w="100" w:type="dxa"/>
            </w:tcMar>
            <w:vAlign w:val="center"/>
            <w:hideMark/>
          </w:tcPr>
          <w:p w14:paraId="0866EC13" w14:textId="77777777" w:rsidR="00D36BE7" w:rsidRPr="008F6042" w:rsidRDefault="00D36BE7" w:rsidP="00D36BE7">
            <w:pPr>
              <w:pStyle w:val="HELPsbodycopy"/>
              <w:rPr>
                <w:b/>
                <w:color w:val="FFFFFF" w:themeColor="background1"/>
              </w:rPr>
            </w:pPr>
            <w:r w:rsidRPr="008F6042">
              <w:rPr>
                <w:b/>
                <w:color w:val="FFFFFF" w:themeColor="background1"/>
              </w:rPr>
              <w:t>1.</w:t>
            </w:r>
          </w:p>
        </w:tc>
        <w:tc>
          <w:tcPr>
            <w:tcW w:w="2233" w:type="dxa"/>
            <w:vMerge w:val="restart"/>
            <w:tcBorders>
              <w:top w:val="single" w:sz="8" w:space="0" w:color="000000"/>
              <w:left w:val="single" w:sz="8" w:space="0" w:color="000000"/>
              <w:right w:val="single" w:sz="8" w:space="0" w:color="000000"/>
            </w:tcBorders>
          </w:tcPr>
          <w:p w14:paraId="6F7B51AB" w14:textId="799A3699" w:rsidR="00D36BE7" w:rsidRPr="00341FAA" w:rsidRDefault="00D36BE7" w:rsidP="00D36BE7">
            <w:pPr>
              <w:pStyle w:val="HELPsbodycopy"/>
              <w:ind w:left="153" w:right="79"/>
              <w:rPr>
                <w:rFonts w:eastAsia="Times New Roman"/>
                <w:iCs/>
              </w:rPr>
            </w:pPr>
            <w:r w:rsidRPr="00341FAA">
              <w:rPr>
                <w:iCs/>
              </w:rPr>
              <w:t>Eating a healthy breakfast</w:t>
            </w:r>
            <w:r w:rsidR="00795F46">
              <w:rPr>
                <w:iCs/>
              </w:rPr>
              <w:t>.</w:t>
            </w:r>
          </w:p>
        </w:tc>
        <w:tc>
          <w:tcPr>
            <w:tcW w:w="2880" w:type="dxa"/>
            <w:tcBorders>
              <w:top w:val="single" w:sz="8" w:space="0" w:color="000000"/>
              <w:left w:val="single" w:sz="8" w:space="0" w:color="000000"/>
              <w:right w:val="single" w:sz="8" w:space="0" w:color="000000"/>
            </w:tcBorders>
          </w:tcPr>
          <w:p w14:paraId="68F8F2DF" w14:textId="77777777" w:rsidR="00D36BE7" w:rsidRDefault="00D36BE7" w:rsidP="00D36BE7">
            <w:pPr>
              <w:pStyle w:val="HELPsbodycopy"/>
              <w:rPr>
                <w:rFonts w:eastAsia="Times New Roman"/>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8A487A" w14:textId="77777777" w:rsidR="00D36BE7" w:rsidRPr="0010170F" w:rsidRDefault="00D36BE7" w:rsidP="00D36BE7">
            <w:pPr>
              <w:pStyle w:val="HELPsbodycopy"/>
              <w:jc w:val="center"/>
              <w:rPr>
                <w:rFonts w:eastAsia="Times New Roman"/>
              </w:rPr>
            </w:pPr>
            <w:r>
              <w:rPr>
                <w:rFonts w:eastAsia="Times New Roman"/>
              </w:rPr>
              <w:t>Healthy</w:t>
            </w:r>
          </w:p>
        </w:tc>
        <w:tc>
          <w:tcPr>
            <w:tcW w:w="315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210B46A4" w14:textId="77777777" w:rsidR="00D36BE7" w:rsidRPr="0010170F" w:rsidRDefault="00D36BE7" w:rsidP="00D36BE7">
            <w:pPr>
              <w:pStyle w:val="HELPsbodycopy"/>
              <w:rPr>
                <w:rFonts w:eastAsia="Times New Roman"/>
              </w:rPr>
            </w:pPr>
          </w:p>
        </w:tc>
      </w:tr>
      <w:tr w:rsidR="00D36BE7" w:rsidRPr="0010170F" w14:paraId="1E2E9565" w14:textId="77777777" w:rsidTr="002132F9">
        <w:trPr>
          <w:trHeight w:val="649"/>
        </w:trPr>
        <w:tc>
          <w:tcPr>
            <w:tcW w:w="0" w:type="auto"/>
            <w:vMerge/>
            <w:tcBorders>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tcPr>
          <w:p w14:paraId="001B9B35" w14:textId="77777777" w:rsidR="00D36BE7" w:rsidRPr="008F6042" w:rsidRDefault="00D36BE7" w:rsidP="00D36BE7">
            <w:pPr>
              <w:pStyle w:val="HELPsbodycopy"/>
              <w:rPr>
                <w:b/>
                <w:color w:val="FFFFFF" w:themeColor="background1"/>
              </w:rPr>
            </w:pPr>
          </w:p>
        </w:tc>
        <w:tc>
          <w:tcPr>
            <w:tcW w:w="2233" w:type="dxa"/>
            <w:vMerge/>
            <w:tcBorders>
              <w:left w:val="single" w:sz="8" w:space="0" w:color="000000"/>
              <w:bottom w:val="single" w:sz="8" w:space="0" w:color="000000"/>
              <w:right w:val="single" w:sz="8" w:space="0" w:color="000000"/>
            </w:tcBorders>
          </w:tcPr>
          <w:p w14:paraId="3E1DFCDF" w14:textId="77777777" w:rsidR="00D36BE7" w:rsidRPr="00341FAA" w:rsidRDefault="00D36BE7" w:rsidP="00D36BE7">
            <w:pPr>
              <w:pStyle w:val="HELPsbodycopy"/>
              <w:ind w:left="153" w:right="79"/>
              <w:rPr>
                <w:rFonts w:eastAsia="Times New Roman"/>
                <w:iCs/>
              </w:rPr>
            </w:pPr>
          </w:p>
        </w:tc>
        <w:tc>
          <w:tcPr>
            <w:tcW w:w="2880" w:type="dxa"/>
            <w:tcBorders>
              <w:left w:val="single" w:sz="8" w:space="0" w:color="000000"/>
              <w:bottom w:val="single" w:sz="8" w:space="0" w:color="000000"/>
              <w:right w:val="single" w:sz="8" w:space="0" w:color="000000"/>
            </w:tcBorders>
          </w:tcPr>
          <w:p w14:paraId="1F7ACED5" w14:textId="77777777" w:rsidR="00D36BE7" w:rsidRDefault="00D36BE7" w:rsidP="00D36BE7">
            <w:pPr>
              <w:pStyle w:val="HELPsbodycopy"/>
              <w:rPr>
                <w:rFonts w:eastAsia="Times New Roman"/>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5D7EBF" w14:textId="77777777" w:rsidR="00D36BE7" w:rsidRPr="0010170F" w:rsidRDefault="00D36BE7" w:rsidP="00D36BE7">
            <w:pPr>
              <w:pStyle w:val="HELPsbodycopy"/>
              <w:jc w:val="center"/>
              <w:rPr>
                <w:rFonts w:eastAsia="Times New Roman"/>
              </w:rPr>
            </w:pPr>
            <w:r>
              <w:rPr>
                <w:rFonts w:eastAsia="Times New Roman"/>
              </w:rPr>
              <w:t>Unhealthy</w:t>
            </w:r>
          </w:p>
        </w:tc>
        <w:tc>
          <w:tcPr>
            <w:tcW w:w="315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ED43629" w14:textId="77777777" w:rsidR="00D36BE7" w:rsidRPr="0010170F" w:rsidRDefault="00D36BE7" w:rsidP="00D36BE7">
            <w:pPr>
              <w:pStyle w:val="HELPsbodycopy"/>
              <w:rPr>
                <w:rFonts w:eastAsia="Times New Roman"/>
              </w:rPr>
            </w:pPr>
          </w:p>
        </w:tc>
      </w:tr>
      <w:tr w:rsidR="00D36BE7" w:rsidRPr="0010170F" w14:paraId="20BFD7AC" w14:textId="77777777" w:rsidTr="002132F9">
        <w:trPr>
          <w:trHeight w:val="639"/>
        </w:trPr>
        <w:tc>
          <w:tcPr>
            <w:tcW w:w="0" w:type="auto"/>
            <w:vMerge w:val="restart"/>
            <w:tcBorders>
              <w:top w:val="single" w:sz="8" w:space="0" w:color="000000"/>
              <w:left w:val="single" w:sz="8" w:space="0" w:color="000000"/>
              <w:right w:val="single" w:sz="8" w:space="0" w:color="000000"/>
            </w:tcBorders>
            <w:shd w:val="clear" w:color="auto" w:fill="4FC6E1"/>
            <w:tcMar>
              <w:top w:w="100" w:type="dxa"/>
              <w:left w:w="100" w:type="dxa"/>
              <w:bottom w:w="100" w:type="dxa"/>
              <w:right w:w="100" w:type="dxa"/>
            </w:tcMar>
            <w:vAlign w:val="center"/>
            <w:hideMark/>
          </w:tcPr>
          <w:p w14:paraId="7C25F6A4" w14:textId="77777777" w:rsidR="00D36BE7" w:rsidRPr="008F6042" w:rsidRDefault="00D36BE7" w:rsidP="00D36BE7">
            <w:pPr>
              <w:pStyle w:val="HELPsbodycopy"/>
              <w:rPr>
                <w:b/>
                <w:color w:val="FFFFFF" w:themeColor="background1"/>
              </w:rPr>
            </w:pPr>
            <w:r w:rsidRPr="008F6042">
              <w:rPr>
                <w:b/>
                <w:color w:val="FFFFFF" w:themeColor="background1"/>
              </w:rPr>
              <w:t>2.</w:t>
            </w:r>
          </w:p>
        </w:tc>
        <w:tc>
          <w:tcPr>
            <w:tcW w:w="2233" w:type="dxa"/>
            <w:vMerge w:val="restart"/>
            <w:tcBorders>
              <w:top w:val="single" w:sz="8" w:space="0" w:color="000000"/>
              <w:left w:val="single" w:sz="8" w:space="0" w:color="000000"/>
              <w:right w:val="single" w:sz="8" w:space="0" w:color="000000"/>
            </w:tcBorders>
          </w:tcPr>
          <w:p w14:paraId="5773DF32" w14:textId="77777777" w:rsidR="00D36BE7" w:rsidRPr="00341FAA" w:rsidRDefault="00D36BE7" w:rsidP="00D36BE7">
            <w:pPr>
              <w:pStyle w:val="HELPsbodycopy"/>
              <w:ind w:left="153" w:right="79"/>
              <w:rPr>
                <w:rFonts w:eastAsia="Times New Roman"/>
                <w:iCs/>
              </w:rPr>
            </w:pPr>
            <w:r w:rsidRPr="00341FAA">
              <w:rPr>
                <w:rFonts w:eastAsia="Times New Roman"/>
                <w:iCs/>
              </w:rPr>
              <w:t>Taking a friend’s medication to help with a headache.</w:t>
            </w:r>
          </w:p>
        </w:tc>
        <w:tc>
          <w:tcPr>
            <w:tcW w:w="2880" w:type="dxa"/>
            <w:tcBorders>
              <w:top w:val="single" w:sz="8" w:space="0" w:color="000000"/>
              <w:left w:val="single" w:sz="8" w:space="0" w:color="000000"/>
              <w:right w:val="single" w:sz="8" w:space="0" w:color="000000"/>
            </w:tcBorders>
          </w:tcPr>
          <w:p w14:paraId="1346777B" w14:textId="77777777" w:rsidR="00D36BE7" w:rsidRDefault="00D36BE7" w:rsidP="00D36BE7">
            <w:pPr>
              <w:pStyle w:val="HELPsbodycopy"/>
              <w:rPr>
                <w:rFonts w:eastAsia="Times New Roman"/>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6255E5" w14:textId="77777777" w:rsidR="00D36BE7" w:rsidRPr="0010170F" w:rsidRDefault="00D36BE7" w:rsidP="00D36BE7">
            <w:pPr>
              <w:pStyle w:val="HELPsbodycopy"/>
              <w:jc w:val="center"/>
              <w:rPr>
                <w:rFonts w:eastAsia="Times New Roman"/>
              </w:rPr>
            </w:pPr>
            <w:r>
              <w:rPr>
                <w:rFonts w:eastAsia="Times New Roman"/>
              </w:rPr>
              <w:t>Healthy</w:t>
            </w:r>
          </w:p>
        </w:tc>
        <w:tc>
          <w:tcPr>
            <w:tcW w:w="315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0485EC1D" w14:textId="77777777" w:rsidR="00D36BE7" w:rsidRPr="0010170F" w:rsidRDefault="00D36BE7" w:rsidP="00D36BE7">
            <w:pPr>
              <w:pStyle w:val="HELPsbodycopy"/>
              <w:rPr>
                <w:rFonts w:eastAsia="Times New Roman"/>
              </w:rPr>
            </w:pPr>
          </w:p>
        </w:tc>
      </w:tr>
      <w:tr w:rsidR="00D36BE7" w:rsidRPr="0010170F" w14:paraId="68D92A94" w14:textId="77777777" w:rsidTr="002132F9">
        <w:trPr>
          <w:trHeight w:val="639"/>
        </w:trPr>
        <w:tc>
          <w:tcPr>
            <w:tcW w:w="0" w:type="auto"/>
            <w:vMerge/>
            <w:tcBorders>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tcPr>
          <w:p w14:paraId="7AC1B1BB" w14:textId="77777777" w:rsidR="00D36BE7" w:rsidRPr="008F6042" w:rsidRDefault="00D36BE7" w:rsidP="00D36BE7">
            <w:pPr>
              <w:pStyle w:val="HELPsbodycopy"/>
              <w:rPr>
                <w:b/>
                <w:color w:val="FFFFFF" w:themeColor="background1"/>
              </w:rPr>
            </w:pPr>
          </w:p>
        </w:tc>
        <w:tc>
          <w:tcPr>
            <w:tcW w:w="2233" w:type="dxa"/>
            <w:vMerge/>
            <w:tcBorders>
              <w:left w:val="single" w:sz="8" w:space="0" w:color="000000"/>
              <w:bottom w:val="single" w:sz="8" w:space="0" w:color="000000"/>
              <w:right w:val="single" w:sz="8" w:space="0" w:color="000000"/>
            </w:tcBorders>
          </w:tcPr>
          <w:p w14:paraId="73CC4160" w14:textId="77777777" w:rsidR="00D36BE7" w:rsidRPr="00341FAA" w:rsidRDefault="00D36BE7" w:rsidP="00D36BE7">
            <w:pPr>
              <w:pStyle w:val="HELPsbodycopy"/>
              <w:ind w:left="153" w:right="79"/>
              <w:rPr>
                <w:rFonts w:eastAsia="Times New Roman"/>
                <w:iCs/>
              </w:rPr>
            </w:pPr>
          </w:p>
        </w:tc>
        <w:tc>
          <w:tcPr>
            <w:tcW w:w="2880" w:type="dxa"/>
            <w:tcBorders>
              <w:left w:val="single" w:sz="8" w:space="0" w:color="000000"/>
              <w:bottom w:val="single" w:sz="8" w:space="0" w:color="000000"/>
              <w:right w:val="single" w:sz="8" w:space="0" w:color="000000"/>
            </w:tcBorders>
          </w:tcPr>
          <w:p w14:paraId="7DF4F609" w14:textId="77777777" w:rsidR="00D36BE7" w:rsidRDefault="00D36BE7" w:rsidP="00D36BE7">
            <w:pPr>
              <w:pStyle w:val="HELPsbodycopy"/>
              <w:rPr>
                <w:rFonts w:eastAsia="Times New Roman"/>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8FA258" w14:textId="77777777" w:rsidR="00D36BE7" w:rsidRPr="0010170F" w:rsidRDefault="00D36BE7" w:rsidP="00D36BE7">
            <w:pPr>
              <w:pStyle w:val="HELPsbodycopy"/>
              <w:jc w:val="center"/>
              <w:rPr>
                <w:rFonts w:eastAsia="Times New Roman"/>
              </w:rPr>
            </w:pPr>
            <w:r>
              <w:rPr>
                <w:rFonts w:eastAsia="Times New Roman"/>
              </w:rPr>
              <w:t>Unhealthy</w:t>
            </w:r>
          </w:p>
        </w:tc>
        <w:tc>
          <w:tcPr>
            <w:tcW w:w="315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653D32C" w14:textId="77777777" w:rsidR="00D36BE7" w:rsidRPr="0010170F" w:rsidRDefault="00D36BE7" w:rsidP="00D36BE7">
            <w:pPr>
              <w:pStyle w:val="HELPsbodycopy"/>
              <w:rPr>
                <w:rFonts w:eastAsia="Times New Roman"/>
              </w:rPr>
            </w:pPr>
          </w:p>
        </w:tc>
      </w:tr>
      <w:tr w:rsidR="00D36BE7" w:rsidRPr="0010170F" w14:paraId="4906C975" w14:textId="77777777" w:rsidTr="002132F9">
        <w:trPr>
          <w:trHeight w:val="659"/>
        </w:trPr>
        <w:tc>
          <w:tcPr>
            <w:tcW w:w="0" w:type="auto"/>
            <w:vMerge w:val="restart"/>
            <w:tcBorders>
              <w:top w:val="single" w:sz="8" w:space="0" w:color="000000"/>
              <w:left w:val="single" w:sz="8" w:space="0" w:color="000000"/>
              <w:right w:val="single" w:sz="8" w:space="0" w:color="000000"/>
            </w:tcBorders>
            <w:shd w:val="clear" w:color="auto" w:fill="4FC6E1"/>
            <w:tcMar>
              <w:top w:w="100" w:type="dxa"/>
              <w:left w:w="100" w:type="dxa"/>
              <w:bottom w:w="100" w:type="dxa"/>
              <w:right w:w="100" w:type="dxa"/>
            </w:tcMar>
            <w:vAlign w:val="center"/>
            <w:hideMark/>
          </w:tcPr>
          <w:p w14:paraId="6E4369AC" w14:textId="77777777" w:rsidR="00D36BE7" w:rsidRPr="008F6042" w:rsidRDefault="00D36BE7" w:rsidP="00D36BE7">
            <w:pPr>
              <w:pStyle w:val="HELPsbodycopy"/>
              <w:rPr>
                <w:b/>
                <w:color w:val="FFFFFF" w:themeColor="background1"/>
              </w:rPr>
            </w:pPr>
            <w:r w:rsidRPr="008F6042">
              <w:rPr>
                <w:b/>
                <w:color w:val="FFFFFF" w:themeColor="background1"/>
              </w:rPr>
              <w:t>3.</w:t>
            </w:r>
          </w:p>
        </w:tc>
        <w:tc>
          <w:tcPr>
            <w:tcW w:w="2233" w:type="dxa"/>
            <w:vMerge w:val="restart"/>
            <w:tcBorders>
              <w:top w:val="single" w:sz="8" w:space="0" w:color="000000"/>
              <w:left w:val="single" w:sz="8" w:space="0" w:color="000000"/>
              <w:right w:val="single" w:sz="8" w:space="0" w:color="000000"/>
            </w:tcBorders>
          </w:tcPr>
          <w:p w14:paraId="2B39D9A1" w14:textId="3734A492" w:rsidR="00D36BE7" w:rsidRPr="00341FAA" w:rsidRDefault="00D36BE7" w:rsidP="00D36BE7">
            <w:pPr>
              <w:pStyle w:val="HELPsbodycopy"/>
              <w:ind w:left="153" w:right="79"/>
              <w:rPr>
                <w:rFonts w:eastAsia="Times New Roman"/>
                <w:iCs/>
              </w:rPr>
            </w:pPr>
            <w:r w:rsidRPr="00341FAA">
              <w:rPr>
                <w:rFonts w:eastAsia="Times New Roman"/>
                <w:iCs/>
              </w:rPr>
              <w:t>Using a vape</w:t>
            </w:r>
            <w:r w:rsidR="00795F46">
              <w:rPr>
                <w:rFonts w:eastAsia="Times New Roman"/>
                <w:iCs/>
              </w:rPr>
              <w:t>.</w:t>
            </w:r>
          </w:p>
        </w:tc>
        <w:tc>
          <w:tcPr>
            <w:tcW w:w="2880" w:type="dxa"/>
            <w:tcBorders>
              <w:top w:val="single" w:sz="8" w:space="0" w:color="000000"/>
              <w:left w:val="single" w:sz="8" w:space="0" w:color="000000"/>
              <w:right w:val="single" w:sz="8" w:space="0" w:color="000000"/>
            </w:tcBorders>
          </w:tcPr>
          <w:p w14:paraId="655ECFC6" w14:textId="77777777" w:rsidR="00D36BE7" w:rsidRDefault="00D36BE7" w:rsidP="00D36BE7">
            <w:pPr>
              <w:pStyle w:val="HELPsbodycopy"/>
              <w:rPr>
                <w:rFonts w:eastAsia="Times New Roman"/>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55DA6A" w14:textId="77777777" w:rsidR="00D36BE7" w:rsidRPr="0010170F" w:rsidRDefault="00D36BE7" w:rsidP="00D36BE7">
            <w:pPr>
              <w:pStyle w:val="HELPsbodycopy"/>
              <w:jc w:val="center"/>
              <w:rPr>
                <w:rFonts w:eastAsia="Times New Roman"/>
              </w:rPr>
            </w:pPr>
            <w:r>
              <w:rPr>
                <w:rFonts w:eastAsia="Times New Roman"/>
              </w:rPr>
              <w:t>Healthy</w:t>
            </w:r>
          </w:p>
        </w:tc>
        <w:tc>
          <w:tcPr>
            <w:tcW w:w="315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5A8D52C" w14:textId="77777777" w:rsidR="00D36BE7" w:rsidRPr="0010170F" w:rsidRDefault="00D36BE7" w:rsidP="00D36BE7">
            <w:pPr>
              <w:pStyle w:val="HELPsbodycopy"/>
              <w:rPr>
                <w:rFonts w:eastAsia="Times New Roman"/>
              </w:rPr>
            </w:pPr>
          </w:p>
        </w:tc>
      </w:tr>
      <w:tr w:rsidR="00D36BE7" w:rsidRPr="0010170F" w14:paraId="3064383B" w14:textId="77777777" w:rsidTr="002132F9">
        <w:trPr>
          <w:trHeight w:val="659"/>
        </w:trPr>
        <w:tc>
          <w:tcPr>
            <w:tcW w:w="0" w:type="auto"/>
            <w:vMerge/>
            <w:tcBorders>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tcPr>
          <w:p w14:paraId="246B75F5" w14:textId="77777777" w:rsidR="00D36BE7" w:rsidRPr="008F6042" w:rsidRDefault="00D36BE7" w:rsidP="00D36BE7">
            <w:pPr>
              <w:pStyle w:val="HELPsbodycopy"/>
              <w:rPr>
                <w:b/>
                <w:color w:val="FFFFFF" w:themeColor="background1"/>
              </w:rPr>
            </w:pPr>
          </w:p>
        </w:tc>
        <w:tc>
          <w:tcPr>
            <w:tcW w:w="2233" w:type="dxa"/>
            <w:vMerge/>
            <w:tcBorders>
              <w:left w:val="single" w:sz="8" w:space="0" w:color="000000"/>
              <w:bottom w:val="single" w:sz="8" w:space="0" w:color="000000"/>
              <w:right w:val="single" w:sz="8" w:space="0" w:color="000000"/>
            </w:tcBorders>
          </w:tcPr>
          <w:p w14:paraId="4998F36C" w14:textId="77777777" w:rsidR="00D36BE7" w:rsidRPr="00341FAA" w:rsidRDefault="00D36BE7" w:rsidP="00D36BE7">
            <w:pPr>
              <w:pStyle w:val="HELPsbodycopy"/>
              <w:ind w:left="153" w:right="79"/>
              <w:rPr>
                <w:rFonts w:eastAsia="Times New Roman"/>
                <w:iCs/>
              </w:rPr>
            </w:pPr>
          </w:p>
        </w:tc>
        <w:tc>
          <w:tcPr>
            <w:tcW w:w="2880" w:type="dxa"/>
            <w:tcBorders>
              <w:left w:val="single" w:sz="8" w:space="0" w:color="000000"/>
              <w:bottom w:val="single" w:sz="8" w:space="0" w:color="000000"/>
              <w:right w:val="single" w:sz="8" w:space="0" w:color="000000"/>
            </w:tcBorders>
          </w:tcPr>
          <w:p w14:paraId="0BBF51A7" w14:textId="77777777" w:rsidR="00D36BE7" w:rsidRDefault="00D36BE7" w:rsidP="00D36BE7">
            <w:pPr>
              <w:pStyle w:val="HELPsbodycopy"/>
              <w:rPr>
                <w:rFonts w:eastAsia="Times New Roman"/>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AC17DC" w14:textId="77777777" w:rsidR="00D36BE7" w:rsidRPr="0010170F" w:rsidRDefault="00D36BE7" w:rsidP="00D36BE7">
            <w:pPr>
              <w:pStyle w:val="HELPsbodycopy"/>
              <w:jc w:val="center"/>
              <w:rPr>
                <w:rFonts w:eastAsia="Times New Roman"/>
              </w:rPr>
            </w:pPr>
            <w:r>
              <w:rPr>
                <w:rFonts w:eastAsia="Times New Roman"/>
              </w:rPr>
              <w:t>Unhealthy</w:t>
            </w:r>
          </w:p>
        </w:tc>
        <w:tc>
          <w:tcPr>
            <w:tcW w:w="315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61C227E" w14:textId="77777777" w:rsidR="00D36BE7" w:rsidRPr="0010170F" w:rsidRDefault="00D36BE7" w:rsidP="00D36BE7">
            <w:pPr>
              <w:pStyle w:val="HELPsbodycopy"/>
              <w:rPr>
                <w:rFonts w:eastAsia="Times New Roman"/>
              </w:rPr>
            </w:pPr>
          </w:p>
        </w:tc>
      </w:tr>
      <w:tr w:rsidR="00D36BE7" w:rsidRPr="0010170F" w14:paraId="63D928BB" w14:textId="77777777" w:rsidTr="002132F9">
        <w:trPr>
          <w:trHeight w:val="649"/>
        </w:trPr>
        <w:tc>
          <w:tcPr>
            <w:tcW w:w="0" w:type="auto"/>
            <w:vMerge w:val="restart"/>
            <w:tcBorders>
              <w:top w:val="single" w:sz="8" w:space="0" w:color="000000"/>
              <w:left w:val="single" w:sz="8" w:space="0" w:color="000000"/>
              <w:right w:val="single" w:sz="8" w:space="0" w:color="000000"/>
            </w:tcBorders>
            <w:shd w:val="clear" w:color="auto" w:fill="4FC6E1"/>
            <w:tcMar>
              <w:top w:w="100" w:type="dxa"/>
              <w:left w:w="100" w:type="dxa"/>
              <w:bottom w:w="100" w:type="dxa"/>
              <w:right w:w="100" w:type="dxa"/>
            </w:tcMar>
            <w:vAlign w:val="center"/>
            <w:hideMark/>
          </w:tcPr>
          <w:p w14:paraId="0FCDFE09" w14:textId="77777777" w:rsidR="00D36BE7" w:rsidRPr="008F6042" w:rsidRDefault="00D36BE7" w:rsidP="00D36BE7">
            <w:pPr>
              <w:pStyle w:val="HELPsbodycopy"/>
              <w:rPr>
                <w:b/>
                <w:color w:val="FFFFFF" w:themeColor="background1"/>
              </w:rPr>
            </w:pPr>
            <w:r w:rsidRPr="008F6042">
              <w:rPr>
                <w:b/>
                <w:color w:val="FFFFFF" w:themeColor="background1"/>
              </w:rPr>
              <w:t>4.</w:t>
            </w:r>
          </w:p>
        </w:tc>
        <w:tc>
          <w:tcPr>
            <w:tcW w:w="2233" w:type="dxa"/>
            <w:vMerge w:val="restart"/>
            <w:tcBorders>
              <w:top w:val="single" w:sz="8" w:space="0" w:color="000000"/>
              <w:left w:val="single" w:sz="8" w:space="0" w:color="000000"/>
              <w:right w:val="single" w:sz="8" w:space="0" w:color="000000"/>
            </w:tcBorders>
          </w:tcPr>
          <w:p w14:paraId="6C97677F" w14:textId="2C2D8950" w:rsidR="00D36BE7" w:rsidRPr="00341FAA" w:rsidRDefault="00D36BE7" w:rsidP="00D36BE7">
            <w:pPr>
              <w:pStyle w:val="HELPsbodycopy"/>
              <w:ind w:left="153" w:right="79"/>
              <w:rPr>
                <w:rFonts w:eastAsia="Times New Roman"/>
                <w:iCs/>
              </w:rPr>
            </w:pPr>
            <w:r w:rsidRPr="00341FAA">
              <w:rPr>
                <w:rFonts w:eastAsia="Times New Roman"/>
                <w:iCs/>
              </w:rPr>
              <w:t>Exercising or playing with friends for an hour</w:t>
            </w:r>
            <w:r w:rsidR="00795F46">
              <w:rPr>
                <w:rFonts w:eastAsia="Times New Roman"/>
                <w:iCs/>
              </w:rPr>
              <w:t>.</w:t>
            </w:r>
          </w:p>
        </w:tc>
        <w:tc>
          <w:tcPr>
            <w:tcW w:w="2880" w:type="dxa"/>
            <w:tcBorders>
              <w:top w:val="single" w:sz="8" w:space="0" w:color="000000"/>
              <w:left w:val="single" w:sz="8" w:space="0" w:color="000000"/>
              <w:right w:val="single" w:sz="8" w:space="0" w:color="000000"/>
            </w:tcBorders>
          </w:tcPr>
          <w:p w14:paraId="076A773D" w14:textId="77777777" w:rsidR="00D36BE7" w:rsidRDefault="00D36BE7" w:rsidP="00D36BE7">
            <w:pPr>
              <w:pStyle w:val="HELPsbodycopy"/>
              <w:rPr>
                <w:rFonts w:eastAsia="Times New Roman"/>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6D1BA1" w14:textId="77777777" w:rsidR="00D36BE7" w:rsidRPr="0010170F" w:rsidRDefault="00D36BE7" w:rsidP="00D36BE7">
            <w:pPr>
              <w:pStyle w:val="HELPsbodycopy"/>
              <w:jc w:val="center"/>
              <w:rPr>
                <w:rFonts w:eastAsia="Times New Roman"/>
              </w:rPr>
            </w:pPr>
            <w:r>
              <w:rPr>
                <w:rFonts w:eastAsia="Times New Roman"/>
              </w:rPr>
              <w:t>Healthy</w:t>
            </w:r>
          </w:p>
        </w:tc>
        <w:tc>
          <w:tcPr>
            <w:tcW w:w="315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66C9B95E" w14:textId="77777777" w:rsidR="00D36BE7" w:rsidRPr="0010170F" w:rsidRDefault="00D36BE7" w:rsidP="00D36BE7">
            <w:pPr>
              <w:pStyle w:val="HELPsbodycopy"/>
              <w:rPr>
                <w:rFonts w:eastAsia="Times New Roman"/>
              </w:rPr>
            </w:pPr>
          </w:p>
        </w:tc>
      </w:tr>
      <w:tr w:rsidR="00D36BE7" w:rsidRPr="0010170F" w14:paraId="37969C8C" w14:textId="77777777" w:rsidTr="002132F9">
        <w:trPr>
          <w:trHeight w:val="649"/>
        </w:trPr>
        <w:tc>
          <w:tcPr>
            <w:tcW w:w="0" w:type="auto"/>
            <w:vMerge/>
            <w:tcBorders>
              <w:left w:val="single" w:sz="8" w:space="0" w:color="000000"/>
              <w:bottom w:val="single" w:sz="8" w:space="0" w:color="000000"/>
              <w:right w:val="single" w:sz="8" w:space="0" w:color="000000"/>
            </w:tcBorders>
            <w:shd w:val="clear" w:color="auto" w:fill="4FC6E1"/>
            <w:tcMar>
              <w:top w:w="100" w:type="dxa"/>
              <w:left w:w="100" w:type="dxa"/>
              <w:bottom w:w="100" w:type="dxa"/>
              <w:right w:w="100" w:type="dxa"/>
            </w:tcMar>
            <w:vAlign w:val="center"/>
          </w:tcPr>
          <w:p w14:paraId="1CFC891E" w14:textId="77777777" w:rsidR="00D36BE7" w:rsidRPr="008F6042" w:rsidRDefault="00D36BE7" w:rsidP="00D36BE7">
            <w:pPr>
              <w:pStyle w:val="HELPsbodycopy"/>
              <w:rPr>
                <w:b/>
                <w:color w:val="FFFFFF" w:themeColor="background1"/>
              </w:rPr>
            </w:pPr>
          </w:p>
        </w:tc>
        <w:tc>
          <w:tcPr>
            <w:tcW w:w="2233" w:type="dxa"/>
            <w:vMerge/>
            <w:tcBorders>
              <w:left w:val="single" w:sz="8" w:space="0" w:color="000000"/>
              <w:bottom w:val="single" w:sz="8" w:space="0" w:color="000000"/>
              <w:right w:val="single" w:sz="8" w:space="0" w:color="000000"/>
            </w:tcBorders>
          </w:tcPr>
          <w:p w14:paraId="1F250F0E" w14:textId="77777777" w:rsidR="00D36BE7" w:rsidRPr="0010170F" w:rsidRDefault="00D36BE7" w:rsidP="00D36BE7">
            <w:pPr>
              <w:pStyle w:val="HELPsbodycopy"/>
              <w:rPr>
                <w:rFonts w:eastAsia="Times New Roman"/>
              </w:rPr>
            </w:pPr>
          </w:p>
        </w:tc>
        <w:tc>
          <w:tcPr>
            <w:tcW w:w="2880" w:type="dxa"/>
            <w:tcBorders>
              <w:left w:val="single" w:sz="8" w:space="0" w:color="000000"/>
              <w:bottom w:val="single" w:sz="8" w:space="0" w:color="000000"/>
              <w:right w:val="single" w:sz="8" w:space="0" w:color="000000"/>
            </w:tcBorders>
          </w:tcPr>
          <w:p w14:paraId="6BBF46AD" w14:textId="77777777" w:rsidR="00D36BE7" w:rsidRDefault="00D36BE7" w:rsidP="00D36BE7">
            <w:pPr>
              <w:pStyle w:val="HELPsbodycopy"/>
              <w:rPr>
                <w:rFonts w:eastAsia="Times New Roman"/>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075CB3" w14:textId="77777777" w:rsidR="00D36BE7" w:rsidRPr="0010170F" w:rsidRDefault="00D36BE7" w:rsidP="00D36BE7">
            <w:pPr>
              <w:pStyle w:val="HELPsbodycopy"/>
              <w:jc w:val="center"/>
              <w:rPr>
                <w:rFonts w:eastAsia="Times New Roman"/>
              </w:rPr>
            </w:pPr>
            <w:r>
              <w:rPr>
                <w:rFonts w:eastAsia="Times New Roman"/>
              </w:rPr>
              <w:t>Unhealthy</w:t>
            </w:r>
          </w:p>
        </w:tc>
        <w:tc>
          <w:tcPr>
            <w:tcW w:w="315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7C10A0" w14:textId="77777777" w:rsidR="00D36BE7" w:rsidRPr="0010170F" w:rsidRDefault="00D36BE7" w:rsidP="00D36BE7">
            <w:pPr>
              <w:pStyle w:val="HELPsbodycopy"/>
              <w:rPr>
                <w:rFonts w:eastAsia="Times New Roman"/>
              </w:rPr>
            </w:pPr>
          </w:p>
        </w:tc>
      </w:tr>
    </w:tbl>
    <w:p w14:paraId="1C0BE698" w14:textId="77777777" w:rsidR="00D36BE7" w:rsidRDefault="00D36BE7" w:rsidP="00D36BE7">
      <w:pPr>
        <w:pStyle w:val="HELPsbodycopy"/>
        <w:rPr>
          <w:b/>
        </w:rPr>
      </w:pPr>
    </w:p>
    <w:p w14:paraId="28007935" w14:textId="10F82E10" w:rsidR="00D36BE7" w:rsidRDefault="00D36BE7" w:rsidP="00D36BE7">
      <w:pPr>
        <w:pStyle w:val="HELPsbodycopy"/>
        <w:rPr>
          <w:b/>
        </w:rPr>
      </w:pPr>
      <w:r>
        <w:rPr>
          <w:b/>
        </w:rPr>
        <w:t>List trusted adults you can talk to at home, at school, and in the community to help you make healthy choices.</w:t>
      </w:r>
    </w:p>
    <w:p w14:paraId="24E493F9" w14:textId="77777777" w:rsidR="00D36BE7" w:rsidRDefault="00D36BE7" w:rsidP="00D36BE7">
      <w:pPr>
        <w:pStyle w:val="HELPsbodycopy"/>
        <w:rPr>
          <w:b/>
        </w:rPr>
      </w:pPr>
    </w:p>
    <w:tbl>
      <w:tblPr>
        <w:tblStyle w:val="TableGrid"/>
        <w:tblW w:w="0" w:type="auto"/>
        <w:tblLook w:val="04A0" w:firstRow="1" w:lastRow="0" w:firstColumn="1" w:lastColumn="0" w:noHBand="0" w:noVBand="1"/>
      </w:tblPr>
      <w:tblGrid>
        <w:gridCol w:w="4992"/>
        <w:gridCol w:w="4993"/>
      </w:tblGrid>
      <w:tr w:rsidR="00D36BE7" w14:paraId="307542D2" w14:textId="77777777" w:rsidTr="00D36BE7">
        <w:tc>
          <w:tcPr>
            <w:tcW w:w="4992" w:type="dxa"/>
          </w:tcPr>
          <w:p w14:paraId="3536B1A2" w14:textId="77777777" w:rsidR="00D36BE7" w:rsidRDefault="00D36BE7" w:rsidP="00D36BE7">
            <w:pPr>
              <w:pStyle w:val="HELPsbodycopy"/>
              <w:rPr>
                <w:b/>
              </w:rPr>
            </w:pPr>
            <w:r>
              <w:rPr>
                <w:b/>
              </w:rPr>
              <w:t>Home</w:t>
            </w:r>
          </w:p>
        </w:tc>
        <w:tc>
          <w:tcPr>
            <w:tcW w:w="4993" w:type="dxa"/>
          </w:tcPr>
          <w:p w14:paraId="0E49635B" w14:textId="77777777" w:rsidR="00D36BE7" w:rsidRDefault="00D36BE7" w:rsidP="00D36BE7">
            <w:pPr>
              <w:pStyle w:val="HELPsbodycopy"/>
              <w:rPr>
                <w:b/>
              </w:rPr>
            </w:pPr>
            <w:r>
              <w:rPr>
                <w:b/>
              </w:rPr>
              <w:t>School/Community</w:t>
            </w:r>
          </w:p>
        </w:tc>
      </w:tr>
      <w:tr w:rsidR="00D36BE7" w14:paraId="69E3F937" w14:textId="77777777" w:rsidTr="00D36BE7">
        <w:tc>
          <w:tcPr>
            <w:tcW w:w="4992" w:type="dxa"/>
          </w:tcPr>
          <w:p w14:paraId="1D9144F0" w14:textId="77777777" w:rsidR="00D36BE7" w:rsidRDefault="00D36BE7" w:rsidP="00D36BE7">
            <w:pPr>
              <w:pStyle w:val="HELPsbodycopy"/>
              <w:rPr>
                <w:b/>
              </w:rPr>
            </w:pPr>
          </w:p>
          <w:p w14:paraId="690E6C13" w14:textId="77777777" w:rsidR="00D36BE7" w:rsidRDefault="00D36BE7" w:rsidP="00D36BE7">
            <w:pPr>
              <w:pStyle w:val="HELPsbodycopy"/>
              <w:rPr>
                <w:b/>
              </w:rPr>
            </w:pPr>
          </w:p>
          <w:p w14:paraId="6954FA47" w14:textId="77777777" w:rsidR="00D36BE7" w:rsidRDefault="00D36BE7" w:rsidP="00D36BE7">
            <w:pPr>
              <w:pStyle w:val="HELPsbodycopy"/>
              <w:rPr>
                <w:b/>
              </w:rPr>
            </w:pPr>
          </w:p>
        </w:tc>
        <w:tc>
          <w:tcPr>
            <w:tcW w:w="4993" w:type="dxa"/>
          </w:tcPr>
          <w:p w14:paraId="7C126CC7" w14:textId="77777777" w:rsidR="00D36BE7" w:rsidRDefault="00D36BE7" w:rsidP="00D36BE7">
            <w:pPr>
              <w:pStyle w:val="HELPsbodycopy"/>
              <w:rPr>
                <w:b/>
              </w:rPr>
            </w:pPr>
          </w:p>
        </w:tc>
      </w:tr>
    </w:tbl>
    <w:p w14:paraId="4E3E1883" w14:textId="4BCCEC16" w:rsidR="00D36BE7" w:rsidRDefault="00D36BE7" w:rsidP="00D36BE7">
      <w:pPr>
        <w:spacing w:after="120" w:line="276" w:lineRule="auto"/>
        <w:rPr>
          <w:rFonts w:cs="Arial"/>
          <w:b/>
          <w:bCs/>
          <w:color w:val="000000" w:themeColor="text1"/>
        </w:rPr>
      </w:pPr>
      <w:r>
        <w:rPr>
          <w:rFonts w:cs="Arial"/>
          <w:b/>
          <w:bCs/>
          <w:color w:val="000000" w:themeColor="text1"/>
        </w:rPr>
        <w:br w:type="page"/>
      </w:r>
    </w:p>
    <w:p w14:paraId="3F3F2C63" w14:textId="77777777" w:rsidR="00D36BE7" w:rsidRDefault="00D36BE7" w:rsidP="00D36BE7">
      <w:pPr>
        <w:pStyle w:val="HELPssubhead"/>
      </w:pPr>
      <w:r>
        <w:lastRenderedPageBreak/>
        <w:t>Attachment 1.2: Can you make a healthy choice?</w:t>
      </w:r>
    </w:p>
    <w:p w14:paraId="7596A0C9" w14:textId="0E4FE947" w:rsidR="00D36BE7" w:rsidRDefault="00D36BE7" w:rsidP="00D36BE7">
      <w:pPr>
        <w:pStyle w:val="HELPsbodycopy"/>
      </w:pPr>
      <w:r>
        <w:t xml:space="preserve">Circle </w:t>
      </w:r>
      <w:r w:rsidR="00874B8D">
        <w:t>your answer</w:t>
      </w:r>
      <w:r>
        <w:t xml:space="preserve"> for each picture.</w:t>
      </w:r>
    </w:p>
    <w:tbl>
      <w:tblPr>
        <w:tblStyle w:val="TableGrid"/>
        <w:tblW w:w="0" w:type="auto"/>
        <w:tblLayout w:type="fixed"/>
        <w:tblLook w:val="04A0" w:firstRow="1" w:lastRow="0" w:firstColumn="1" w:lastColumn="0" w:noHBand="0" w:noVBand="1"/>
      </w:tblPr>
      <w:tblGrid>
        <w:gridCol w:w="1008"/>
        <w:gridCol w:w="18"/>
        <w:gridCol w:w="990"/>
        <w:gridCol w:w="37"/>
        <w:gridCol w:w="1182"/>
        <w:gridCol w:w="1012"/>
        <w:gridCol w:w="1167"/>
        <w:gridCol w:w="1161"/>
        <w:gridCol w:w="1167"/>
        <w:gridCol w:w="1167"/>
        <w:gridCol w:w="1161"/>
      </w:tblGrid>
      <w:tr w:rsidR="00C747EB" w14:paraId="649C2FAB" w14:textId="77777777" w:rsidTr="00C747EB">
        <w:tc>
          <w:tcPr>
            <w:tcW w:w="3235" w:type="dxa"/>
            <w:gridSpan w:val="5"/>
          </w:tcPr>
          <w:p w14:paraId="2EA34285" w14:textId="77777777" w:rsidR="00D36BE7" w:rsidRDefault="00D36BE7" w:rsidP="00D36BE7">
            <w:pPr>
              <w:pStyle w:val="HELPsbodycopy"/>
            </w:pPr>
          </w:p>
          <w:p w14:paraId="483BB9C3" w14:textId="77777777" w:rsidR="00D36BE7" w:rsidRDefault="00D36BE7" w:rsidP="00D36BE7">
            <w:pPr>
              <w:pStyle w:val="HELPsbodycopy"/>
            </w:pPr>
            <w:r w:rsidRPr="004D316C">
              <w:rPr>
                <w:rFonts w:ascii="Times New Roman" w:hAnsi="Times New Roman" w:cs="Times New Roman"/>
                <w:noProof/>
              </w:rPr>
              <w:drawing>
                <wp:inline distT="0" distB="0" distL="0" distR="0" wp14:anchorId="1F5E22E0" wp14:editId="796CB8D9">
                  <wp:extent cx="1515110" cy="1181100"/>
                  <wp:effectExtent l="0" t="0" r="0" b="0"/>
                  <wp:docPr id="900004827" name="Picture 10" descr="Close-up of a variety of colorful can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04827" name="Picture 10" descr="Close-up of a variety of colorful candy&#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5110" cy="1181100"/>
                          </a:xfrm>
                          <a:prstGeom prst="rect">
                            <a:avLst/>
                          </a:prstGeom>
                          <a:noFill/>
                          <a:ln>
                            <a:noFill/>
                          </a:ln>
                        </pic:spPr>
                      </pic:pic>
                    </a:graphicData>
                  </a:graphic>
                </wp:inline>
              </w:drawing>
            </w:r>
          </w:p>
        </w:tc>
        <w:tc>
          <w:tcPr>
            <w:tcW w:w="3340" w:type="dxa"/>
            <w:gridSpan w:val="3"/>
          </w:tcPr>
          <w:p w14:paraId="365258B0" w14:textId="77777777" w:rsidR="00D36BE7" w:rsidRDefault="00D36BE7" w:rsidP="00C747EB">
            <w:pPr>
              <w:pStyle w:val="HELPsbodycopy"/>
              <w:jc w:val="center"/>
            </w:pPr>
            <w:r w:rsidRPr="004D316C">
              <w:rPr>
                <w:rFonts w:ascii="Times New Roman" w:hAnsi="Times New Roman" w:cs="Times New Roman"/>
                <w:noProof/>
              </w:rPr>
              <w:drawing>
                <wp:inline distT="0" distB="0" distL="0" distR="0" wp14:anchorId="5AFC55FD" wp14:editId="1D7BC02D">
                  <wp:extent cx="1515110" cy="1130300"/>
                  <wp:effectExtent l="0" t="0" r="0" b="0"/>
                  <wp:docPr id="2003666545" name="Picture 9" descr="A pile of white powder on a cutting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66545" name="Picture 9" descr="A pile of white powder on a cutting boar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5110" cy="1130300"/>
                          </a:xfrm>
                          <a:prstGeom prst="rect">
                            <a:avLst/>
                          </a:prstGeom>
                          <a:noFill/>
                          <a:ln>
                            <a:noFill/>
                          </a:ln>
                        </pic:spPr>
                      </pic:pic>
                    </a:graphicData>
                  </a:graphic>
                </wp:inline>
              </w:drawing>
            </w:r>
          </w:p>
        </w:tc>
        <w:tc>
          <w:tcPr>
            <w:tcW w:w="3495" w:type="dxa"/>
            <w:gridSpan w:val="3"/>
          </w:tcPr>
          <w:p w14:paraId="10213287" w14:textId="77777777" w:rsidR="00D36BE7" w:rsidRDefault="00D36BE7" w:rsidP="00C747EB">
            <w:pPr>
              <w:pStyle w:val="HELPsbodycopy"/>
              <w:jc w:val="center"/>
            </w:pPr>
            <w:r w:rsidRPr="004D316C">
              <w:rPr>
                <w:rFonts w:ascii="Times New Roman" w:hAnsi="Times New Roman" w:cs="Times New Roman"/>
                <w:noProof/>
              </w:rPr>
              <w:drawing>
                <wp:inline distT="0" distB="0" distL="0" distR="0" wp14:anchorId="2F883C17" wp14:editId="18760B9C">
                  <wp:extent cx="1515110" cy="1130300"/>
                  <wp:effectExtent l="0" t="0" r="0" b="0"/>
                  <wp:docPr id="1039432663" name="Picture 8" descr="A close-up of a white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32663" name="Picture 8" descr="A close-up of a white bottl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5110" cy="1130300"/>
                          </a:xfrm>
                          <a:prstGeom prst="rect">
                            <a:avLst/>
                          </a:prstGeom>
                          <a:noFill/>
                          <a:ln>
                            <a:noFill/>
                          </a:ln>
                        </pic:spPr>
                      </pic:pic>
                    </a:graphicData>
                  </a:graphic>
                </wp:inline>
              </w:drawing>
            </w:r>
          </w:p>
        </w:tc>
      </w:tr>
      <w:tr w:rsidR="00C747EB" w14:paraId="7B2D13E4" w14:textId="77777777" w:rsidTr="00C747EB">
        <w:tc>
          <w:tcPr>
            <w:tcW w:w="1026" w:type="dxa"/>
            <w:gridSpan w:val="2"/>
            <w:vAlign w:val="center"/>
          </w:tcPr>
          <w:p w14:paraId="11B6CE85" w14:textId="071ED467" w:rsidR="00C747EB" w:rsidRPr="00C747EB" w:rsidRDefault="00C747EB" w:rsidP="00C747EB">
            <w:pPr>
              <w:pStyle w:val="HELPsbodycopy"/>
              <w:jc w:val="center"/>
            </w:pPr>
            <w:r w:rsidRPr="00C747EB">
              <w:rPr>
                <w:noProof/>
              </w:rPr>
              <w:drawing>
                <wp:inline distT="0" distB="0" distL="0" distR="0" wp14:anchorId="44C71D3A" wp14:editId="79D132E3">
                  <wp:extent cx="534323" cy="528320"/>
                  <wp:effectExtent l="0" t="0" r="0" b="0"/>
                  <wp:docPr id="446540"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40" name="Picture 28" descr="A green smiley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749" cy="557415"/>
                          </a:xfrm>
                          <a:prstGeom prst="rect">
                            <a:avLst/>
                          </a:prstGeom>
                        </pic:spPr>
                      </pic:pic>
                    </a:graphicData>
                  </a:graphic>
                </wp:inline>
              </w:drawing>
            </w:r>
            <w:r w:rsidRPr="00C747EB">
              <w:t>Healthy</w:t>
            </w:r>
          </w:p>
        </w:tc>
        <w:tc>
          <w:tcPr>
            <w:tcW w:w="1027" w:type="dxa"/>
            <w:gridSpan w:val="2"/>
            <w:vAlign w:val="center"/>
          </w:tcPr>
          <w:p w14:paraId="5CE5CB4C" w14:textId="09735FB4" w:rsidR="00C747EB" w:rsidRPr="00C747EB" w:rsidRDefault="00C747EB" w:rsidP="00C747EB">
            <w:pPr>
              <w:pStyle w:val="HELPsbodycopy"/>
              <w:jc w:val="center"/>
            </w:pPr>
            <w:r w:rsidRPr="00C747EB">
              <w:rPr>
                <w:noProof/>
              </w:rPr>
              <w:drawing>
                <wp:inline distT="0" distB="0" distL="0" distR="0" wp14:anchorId="2A2B1F9C" wp14:editId="3B3CF6F7">
                  <wp:extent cx="534323" cy="528320"/>
                  <wp:effectExtent l="0" t="0" r="0" b="5080"/>
                  <wp:docPr id="869091440"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781" cy="562390"/>
                          </a:xfrm>
                          <a:prstGeom prst="rect">
                            <a:avLst/>
                          </a:prstGeom>
                        </pic:spPr>
                      </pic:pic>
                    </a:graphicData>
                  </a:graphic>
                </wp:inline>
              </w:drawing>
            </w:r>
            <w:r w:rsidRPr="00C747EB">
              <w:t>Unsure</w:t>
            </w:r>
          </w:p>
        </w:tc>
        <w:tc>
          <w:tcPr>
            <w:tcW w:w="1182" w:type="dxa"/>
            <w:vAlign w:val="center"/>
          </w:tcPr>
          <w:p w14:paraId="1C226CF7" w14:textId="0C1AAC71" w:rsidR="00C747EB" w:rsidRPr="00C747EB" w:rsidRDefault="00C747EB" w:rsidP="00C747EB">
            <w:pPr>
              <w:pStyle w:val="HELPsbodycopy"/>
              <w:jc w:val="center"/>
            </w:pPr>
            <w:r w:rsidRPr="00C747EB">
              <w:rPr>
                <w:noProof/>
              </w:rPr>
              <w:drawing>
                <wp:inline distT="0" distB="0" distL="0" distR="0" wp14:anchorId="76562AD0" wp14:editId="481726EC">
                  <wp:extent cx="526616" cy="520700"/>
                  <wp:effectExtent l="0" t="0" r="0" b="0"/>
                  <wp:docPr id="2027956700"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567" cy="556247"/>
                          </a:xfrm>
                          <a:prstGeom prst="rect">
                            <a:avLst/>
                          </a:prstGeom>
                        </pic:spPr>
                      </pic:pic>
                    </a:graphicData>
                  </a:graphic>
                </wp:inline>
              </w:drawing>
            </w:r>
            <w:r w:rsidRPr="00C747EB">
              <w:t>Unhealthy</w:t>
            </w:r>
          </w:p>
        </w:tc>
        <w:tc>
          <w:tcPr>
            <w:tcW w:w="1012" w:type="dxa"/>
            <w:vAlign w:val="center"/>
          </w:tcPr>
          <w:p w14:paraId="7244C798" w14:textId="599D6A31" w:rsidR="00C747EB" w:rsidRDefault="00C747EB" w:rsidP="00C747EB">
            <w:pPr>
              <w:pStyle w:val="HELPsbodycopy"/>
              <w:jc w:val="center"/>
            </w:pPr>
            <w:r>
              <w:rPr>
                <w:noProof/>
              </w:rPr>
              <w:drawing>
                <wp:inline distT="0" distB="0" distL="0" distR="0" wp14:anchorId="06FFBE6F" wp14:editId="7B51525A">
                  <wp:extent cx="534323" cy="528320"/>
                  <wp:effectExtent l="0" t="0" r="0" b="0"/>
                  <wp:docPr id="1866454453"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40" name="Picture 28" descr="A green smiley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749" cy="557415"/>
                          </a:xfrm>
                          <a:prstGeom prst="rect">
                            <a:avLst/>
                          </a:prstGeom>
                        </pic:spPr>
                      </pic:pic>
                    </a:graphicData>
                  </a:graphic>
                </wp:inline>
              </w:drawing>
            </w:r>
            <w:r>
              <w:t>Healthy</w:t>
            </w:r>
          </w:p>
        </w:tc>
        <w:tc>
          <w:tcPr>
            <w:tcW w:w="1167" w:type="dxa"/>
            <w:vAlign w:val="center"/>
          </w:tcPr>
          <w:p w14:paraId="3EE2075C" w14:textId="5F303CE5" w:rsidR="00C747EB" w:rsidRDefault="00C747EB" w:rsidP="00C747EB">
            <w:pPr>
              <w:pStyle w:val="HELPsbodycopy"/>
              <w:jc w:val="center"/>
            </w:pPr>
            <w:r>
              <w:rPr>
                <w:noProof/>
              </w:rPr>
              <w:drawing>
                <wp:inline distT="0" distB="0" distL="0" distR="0" wp14:anchorId="589CFB00" wp14:editId="6DFDD443">
                  <wp:extent cx="534323" cy="528320"/>
                  <wp:effectExtent l="0" t="0" r="0" b="5080"/>
                  <wp:docPr id="24060142"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781" cy="562390"/>
                          </a:xfrm>
                          <a:prstGeom prst="rect">
                            <a:avLst/>
                          </a:prstGeom>
                        </pic:spPr>
                      </pic:pic>
                    </a:graphicData>
                  </a:graphic>
                </wp:inline>
              </w:drawing>
            </w:r>
            <w:r>
              <w:t>Unsure</w:t>
            </w:r>
          </w:p>
        </w:tc>
        <w:tc>
          <w:tcPr>
            <w:tcW w:w="1161" w:type="dxa"/>
            <w:vAlign w:val="center"/>
          </w:tcPr>
          <w:p w14:paraId="60872747" w14:textId="16FF565D" w:rsidR="00C747EB" w:rsidRDefault="00C747EB" w:rsidP="00C747EB">
            <w:pPr>
              <w:pStyle w:val="HELPsbodycopy"/>
              <w:jc w:val="center"/>
            </w:pPr>
            <w:r>
              <w:rPr>
                <w:noProof/>
              </w:rPr>
              <w:drawing>
                <wp:inline distT="0" distB="0" distL="0" distR="0" wp14:anchorId="5CA0E980" wp14:editId="7E67C502">
                  <wp:extent cx="526616" cy="520700"/>
                  <wp:effectExtent l="0" t="0" r="0" b="0"/>
                  <wp:docPr id="2052560976"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567" cy="556247"/>
                          </a:xfrm>
                          <a:prstGeom prst="rect">
                            <a:avLst/>
                          </a:prstGeom>
                        </pic:spPr>
                      </pic:pic>
                    </a:graphicData>
                  </a:graphic>
                </wp:inline>
              </w:drawing>
            </w:r>
            <w:r>
              <w:t>Unhealthy</w:t>
            </w:r>
          </w:p>
        </w:tc>
        <w:tc>
          <w:tcPr>
            <w:tcW w:w="1167" w:type="dxa"/>
            <w:vAlign w:val="center"/>
          </w:tcPr>
          <w:p w14:paraId="1A8E8A21" w14:textId="27039B7D" w:rsidR="00C747EB" w:rsidRDefault="00C747EB" w:rsidP="00C747EB">
            <w:pPr>
              <w:pStyle w:val="HELPsbodycopy"/>
              <w:jc w:val="center"/>
            </w:pPr>
            <w:r>
              <w:rPr>
                <w:noProof/>
              </w:rPr>
              <w:drawing>
                <wp:inline distT="0" distB="0" distL="0" distR="0" wp14:anchorId="5070C142" wp14:editId="41B296D5">
                  <wp:extent cx="534323" cy="528320"/>
                  <wp:effectExtent l="0" t="0" r="0" b="0"/>
                  <wp:docPr id="586123574"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40" name="Picture 28" descr="A green smiley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749" cy="557415"/>
                          </a:xfrm>
                          <a:prstGeom prst="rect">
                            <a:avLst/>
                          </a:prstGeom>
                        </pic:spPr>
                      </pic:pic>
                    </a:graphicData>
                  </a:graphic>
                </wp:inline>
              </w:drawing>
            </w:r>
            <w:r>
              <w:t>Healthy</w:t>
            </w:r>
          </w:p>
        </w:tc>
        <w:tc>
          <w:tcPr>
            <w:tcW w:w="1167" w:type="dxa"/>
            <w:vAlign w:val="center"/>
          </w:tcPr>
          <w:p w14:paraId="1A2E1947" w14:textId="3847D82F" w:rsidR="00C747EB" w:rsidRDefault="00C747EB" w:rsidP="00C747EB">
            <w:pPr>
              <w:pStyle w:val="HELPsbodycopy"/>
              <w:jc w:val="center"/>
            </w:pPr>
            <w:r>
              <w:rPr>
                <w:noProof/>
              </w:rPr>
              <w:drawing>
                <wp:inline distT="0" distB="0" distL="0" distR="0" wp14:anchorId="373D6229" wp14:editId="48002A8D">
                  <wp:extent cx="534323" cy="528320"/>
                  <wp:effectExtent l="0" t="0" r="0" b="5080"/>
                  <wp:docPr id="1476465437"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781" cy="562390"/>
                          </a:xfrm>
                          <a:prstGeom prst="rect">
                            <a:avLst/>
                          </a:prstGeom>
                        </pic:spPr>
                      </pic:pic>
                    </a:graphicData>
                  </a:graphic>
                </wp:inline>
              </w:drawing>
            </w:r>
            <w:r>
              <w:t>Unsure</w:t>
            </w:r>
          </w:p>
        </w:tc>
        <w:tc>
          <w:tcPr>
            <w:tcW w:w="1161" w:type="dxa"/>
            <w:vAlign w:val="center"/>
          </w:tcPr>
          <w:p w14:paraId="27C63D5E" w14:textId="0E7236F3" w:rsidR="00C747EB" w:rsidRDefault="00C747EB" w:rsidP="00C747EB">
            <w:pPr>
              <w:pStyle w:val="HELPsbodycopy"/>
              <w:jc w:val="center"/>
            </w:pPr>
            <w:r>
              <w:rPr>
                <w:noProof/>
              </w:rPr>
              <w:drawing>
                <wp:inline distT="0" distB="0" distL="0" distR="0" wp14:anchorId="4EB2CA5D" wp14:editId="2D9F0143">
                  <wp:extent cx="526616" cy="520700"/>
                  <wp:effectExtent l="0" t="0" r="0" b="0"/>
                  <wp:docPr id="457595295"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567" cy="556247"/>
                          </a:xfrm>
                          <a:prstGeom prst="rect">
                            <a:avLst/>
                          </a:prstGeom>
                        </pic:spPr>
                      </pic:pic>
                    </a:graphicData>
                  </a:graphic>
                </wp:inline>
              </w:drawing>
            </w:r>
            <w:r>
              <w:t>Unhealthy</w:t>
            </w:r>
          </w:p>
        </w:tc>
      </w:tr>
      <w:tr w:rsidR="00C747EB" w14:paraId="689A4B28" w14:textId="77777777" w:rsidTr="00C747EB">
        <w:tc>
          <w:tcPr>
            <w:tcW w:w="3235" w:type="dxa"/>
            <w:gridSpan w:val="5"/>
          </w:tcPr>
          <w:p w14:paraId="0B60FC61" w14:textId="1899A7CC" w:rsidR="00C747EB" w:rsidRDefault="00C747EB" w:rsidP="00C747EB">
            <w:pPr>
              <w:pStyle w:val="HELPsbodycopy"/>
              <w:jc w:val="center"/>
            </w:pPr>
            <w:r>
              <w:rPr>
                <w:noProof/>
              </w:rPr>
              <w:drawing>
                <wp:inline distT="0" distB="0" distL="0" distR="0" wp14:anchorId="59C70C4F" wp14:editId="19355232">
                  <wp:extent cx="1100545" cy="1651000"/>
                  <wp:effectExtent l="0" t="0" r="4445" b="0"/>
                  <wp:docPr id="976153334" name="Picture 3" descr="A group of colorful bott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53334" name="Picture 3" descr="A group of colorful bottl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0378" cy="1665751"/>
                          </a:xfrm>
                          <a:prstGeom prst="rect">
                            <a:avLst/>
                          </a:prstGeom>
                        </pic:spPr>
                      </pic:pic>
                    </a:graphicData>
                  </a:graphic>
                </wp:inline>
              </w:drawing>
            </w:r>
          </w:p>
        </w:tc>
        <w:tc>
          <w:tcPr>
            <w:tcW w:w="3340" w:type="dxa"/>
            <w:gridSpan w:val="3"/>
          </w:tcPr>
          <w:p w14:paraId="22BED3F5" w14:textId="77777777" w:rsidR="00C747EB" w:rsidRDefault="00C747EB" w:rsidP="00C747EB">
            <w:pPr>
              <w:pStyle w:val="HELPsbodycopy"/>
            </w:pPr>
            <w:r w:rsidRPr="004D316C">
              <w:rPr>
                <w:rFonts w:ascii="Times New Roman" w:hAnsi="Times New Roman" w:cs="Times New Roman"/>
                <w:noProof/>
              </w:rPr>
              <w:drawing>
                <wp:inline distT="0" distB="0" distL="0" distR="0" wp14:anchorId="32842283" wp14:editId="75B08789">
                  <wp:extent cx="1976935" cy="1549400"/>
                  <wp:effectExtent l="0" t="0" r="4445" b="0"/>
                  <wp:docPr id="682871916" name="Picture 3" descr="Close-up of a pack of pi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71916" name="Picture 3" descr="Close-up of a pack of pill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2145" cy="1561321"/>
                          </a:xfrm>
                          <a:prstGeom prst="rect">
                            <a:avLst/>
                          </a:prstGeom>
                          <a:noFill/>
                          <a:ln>
                            <a:noFill/>
                          </a:ln>
                        </pic:spPr>
                      </pic:pic>
                    </a:graphicData>
                  </a:graphic>
                </wp:inline>
              </w:drawing>
            </w:r>
          </w:p>
        </w:tc>
        <w:tc>
          <w:tcPr>
            <w:tcW w:w="3495" w:type="dxa"/>
            <w:gridSpan w:val="3"/>
          </w:tcPr>
          <w:p w14:paraId="0DD612C2" w14:textId="545B9CF7" w:rsidR="00C747EB" w:rsidRDefault="00C747EB" w:rsidP="00C747EB">
            <w:pPr>
              <w:pStyle w:val="HELPsbodycopy"/>
            </w:pPr>
            <w:r>
              <w:rPr>
                <w:noProof/>
              </w:rPr>
              <w:drawing>
                <wp:inline distT="0" distB="0" distL="0" distR="0" wp14:anchorId="59A192EF" wp14:editId="67E00BE6">
                  <wp:extent cx="2082165" cy="1388110"/>
                  <wp:effectExtent l="0" t="0" r="635" b="0"/>
                  <wp:docPr id="1772481605" name="Picture 4" descr="A close-up of a red and silv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81605" name="Picture 4" descr="A close-up of a red and silver devi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2165" cy="1388110"/>
                          </a:xfrm>
                          <a:prstGeom prst="rect">
                            <a:avLst/>
                          </a:prstGeom>
                        </pic:spPr>
                      </pic:pic>
                    </a:graphicData>
                  </a:graphic>
                </wp:inline>
              </w:drawing>
            </w:r>
          </w:p>
        </w:tc>
      </w:tr>
      <w:tr w:rsidR="00C747EB" w14:paraId="1F79E254" w14:textId="77777777" w:rsidTr="00C747EB">
        <w:tc>
          <w:tcPr>
            <w:tcW w:w="1008" w:type="dxa"/>
            <w:vAlign w:val="center"/>
          </w:tcPr>
          <w:p w14:paraId="3D75FE73" w14:textId="783A121B" w:rsidR="00C747EB" w:rsidRDefault="00C747EB" w:rsidP="00C747EB">
            <w:pPr>
              <w:pStyle w:val="HELPsbodycopy"/>
              <w:jc w:val="center"/>
            </w:pPr>
            <w:r>
              <w:rPr>
                <w:noProof/>
              </w:rPr>
              <w:drawing>
                <wp:inline distT="0" distB="0" distL="0" distR="0" wp14:anchorId="66D59350" wp14:editId="3DF6D768">
                  <wp:extent cx="534323" cy="528320"/>
                  <wp:effectExtent l="0" t="0" r="0" b="0"/>
                  <wp:docPr id="320306000"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40" name="Picture 28" descr="A green smiley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749" cy="557415"/>
                          </a:xfrm>
                          <a:prstGeom prst="rect">
                            <a:avLst/>
                          </a:prstGeom>
                        </pic:spPr>
                      </pic:pic>
                    </a:graphicData>
                  </a:graphic>
                </wp:inline>
              </w:drawing>
            </w:r>
            <w:r>
              <w:t>Healthy</w:t>
            </w:r>
          </w:p>
        </w:tc>
        <w:tc>
          <w:tcPr>
            <w:tcW w:w="1008" w:type="dxa"/>
            <w:gridSpan w:val="2"/>
            <w:vAlign w:val="center"/>
          </w:tcPr>
          <w:p w14:paraId="4CC5004A" w14:textId="3CA08809" w:rsidR="00C747EB" w:rsidRDefault="00C747EB" w:rsidP="00C747EB">
            <w:pPr>
              <w:pStyle w:val="HELPsbodycopy"/>
              <w:jc w:val="center"/>
            </w:pPr>
            <w:r>
              <w:rPr>
                <w:noProof/>
              </w:rPr>
              <w:drawing>
                <wp:inline distT="0" distB="0" distL="0" distR="0" wp14:anchorId="758FA43F" wp14:editId="3EC07B82">
                  <wp:extent cx="534323" cy="528320"/>
                  <wp:effectExtent l="0" t="0" r="0" b="5080"/>
                  <wp:docPr id="1574624776"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781" cy="562390"/>
                          </a:xfrm>
                          <a:prstGeom prst="rect">
                            <a:avLst/>
                          </a:prstGeom>
                        </pic:spPr>
                      </pic:pic>
                    </a:graphicData>
                  </a:graphic>
                </wp:inline>
              </w:drawing>
            </w:r>
            <w:r>
              <w:t>Unsure</w:t>
            </w:r>
          </w:p>
        </w:tc>
        <w:tc>
          <w:tcPr>
            <w:tcW w:w="1219" w:type="dxa"/>
            <w:gridSpan w:val="2"/>
            <w:vAlign w:val="center"/>
          </w:tcPr>
          <w:p w14:paraId="36E0099F" w14:textId="7C8B7884" w:rsidR="00C747EB" w:rsidRDefault="00C747EB" w:rsidP="00C747EB">
            <w:pPr>
              <w:pStyle w:val="HELPsbodycopy"/>
              <w:jc w:val="center"/>
            </w:pPr>
            <w:r>
              <w:rPr>
                <w:noProof/>
              </w:rPr>
              <w:drawing>
                <wp:inline distT="0" distB="0" distL="0" distR="0" wp14:anchorId="0D9B5BE3" wp14:editId="102A385A">
                  <wp:extent cx="526616" cy="520700"/>
                  <wp:effectExtent l="0" t="0" r="0" b="0"/>
                  <wp:docPr id="826389983"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567" cy="556247"/>
                          </a:xfrm>
                          <a:prstGeom prst="rect">
                            <a:avLst/>
                          </a:prstGeom>
                        </pic:spPr>
                      </pic:pic>
                    </a:graphicData>
                  </a:graphic>
                </wp:inline>
              </w:drawing>
            </w:r>
            <w:r>
              <w:t>Unhealthy</w:t>
            </w:r>
          </w:p>
        </w:tc>
        <w:tc>
          <w:tcPr>
            <w:tcW w:w="1012" w:type="dxa"/>
            <w:vAlign w:val="center"/>
          </w:tcPr>
          <w:p w14:paraId="1E09C01A" w14:textId="2FDDE812" w:rsidR="00C747EB" w:rsidRDefault="00C747EB" w:rsidP="00C747EB">
            <w:pPr>
              <w:pStyle w:val="HELPsbodycopy"/>
              <w:jc w:val="center"/>
            </w:pPr>
            <w:r>
              <w:rPr>
                <w:noProof/>
              </w:rPr>
              <w:drawing>
                <wp:inline distT="0" distB="0" distL="0" distR="0" wp14:anchorId="6F1CD31A" wp14:editId="53069109">
                  <wp:extent cx="534323" cy="528320"/>
                  <wp:effectExtent l="0" t="0" r="0" b="0"/>
                  <wp:docPr id="542670918"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40" name="Picture 28" descr="A green smiley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749" cy="557415"/>
                          </a:xfrm>
                          <a:prstGeom prst="rect">
                            <a:avLst/>
                          </a:prstGeom>
                        </pic:spPr>
                      </pic:pic>
                    </a:graphicData>
                  </a:graphic>
                </wp:inline>
              </w:drawing>
            </w:r>
            <w:r>
              <w:t>Healthy</w:t>
            </w:r>
          </w:p>
        </w:tc>
        <w:tc>
          <w:tcPr>
            <w:tcW w:w="1167" w:type="dxa"/>
            <w:vAlign w:val="center"/>
          </w:tcPr>
          <w:p w14:paraId="6FBEE0F0" w14:textId="62F4E1F7" w:rsidR="00C747EB" w:rsidRDefault="00C747EB" w:rsidP="00C747EB">
            <w:pPr>
              <w:pStyle w:val="HELPsbodycopy"/>
              <w:jc w:val="center"/>
            </w:pPr>
            <w:r>
              <w:rPr>
                <w:noProof/>
              </w:rPr>
              <w:drawing>
                <wp:inline distT="0" distB="0" distL="0" distR="0" wp14:anchorId="678DB5EB" wp14:editId="3069DBBA">
                  <wp:extent cx="534323" cy="528320"/>
                  <wp:effectExtent l="0" t="0" r="0" b="5080"/>
                  <wp:docPr id="905565399"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781" cy="562390"/>
                          </a:xfrm>
                          <a:prstGeom prst="rect">
                            <a:avLst/>
                          </a:prstGeom>
                        </pic:spPr>
                      </pic:pic>
                    </a:graphicData>
                  </a:graphic>
                </wp:inline>
              </w:drawing>
            </w:r>
            <w:r>
              <w:t>Unsure</w:t>
            </w:r>
          </w:p>
        </w:tc>
        <w:tc>
          <w:tcPr>
            <w:tcW w:w="1161" w:type="dxa"/>
            <w:vAlign w:val="center"/>
          </w:tcPr>
          <w:p w14:paraId="069A026D" w14:textId="1673AD9A" w:rsidR="00C747EB" w:rsidRDefault="00C747EB" w:rsidP="00C747EB">
            <w:pPr>
              <w:pStyle w:val="HELPsbodycopy"/>
              <w:jc w:val="center"/>
            </w:pPr>
            <w:r>
              <w:rPr>
                <w:noProof/>
              </w:rPr>
              <w:drawing>
                <wp:inline distT="0" distB="0" distL="0" distR="0" wp14:anchorId="6ED7AA75" wp14:editId="1EF8232B">
                  <wp:extent cx="526616" cy="520700"/>
                  <wp:effectExtent l="0" t="0" r="0" b="0"/>
                  <wp:docPr id="775257278"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567" cy="556247"/>
                          </a:xfrm>
                          <a:prstGeom prst="rect">
                            <a:avLst/>
                          </a:prstGeom>
                        </pic:spPr>
                      </pic:pic>
                    </a:graphicData>
                  </a:graphic>
                </wp:inline>
              </w:drawing>
            </w:r>
            <w:r>
              <w:t>Unhealthy</w:t>
            </w:r>
          </w:p>
        </w:tc>
        <w:tc>
          <w:tcPr>
            <w:tcW w:w="1167" w:type="dxa"/>
            <w:vAlign w:val="center"/>
          </w:tcPr>
          <w:p w14:paraId="25A212B4" w14:textId="369C97DA" w:rsidR="00C747EB" w:rsidRDefault="00C747EB" w:rsidP="00C747EB">
            <w:pPr>
              <w:pStyle w:val="HELPsbodycopy"/>
              <w:jc w:val="center"/>
            </w:pPr>
            <w:r>
              <w:rPr>
                <w:noProof/>
              </w:rPr>
              <w:drawing>
                <wp:inline distT="0" distB="0" distL="0" distR="0" wp14:anchorId="307A6176" wp14:editId="087A3316">
                  <wp:extent cx="534323" cy="528320"/>
                  <wp:effectExtent l="0" t="0" r="0" b="0"/>
                  <wp:docPr id="864702005"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40" name="Picture 28" descr="A green smiley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749" cy="557415"/>
                          </a:xfrm>
                          <a:prstGeom prst="rect">
                            <a:avLst/>
                          </a:prstGeom>
                        </pic:spPr>
                      </pic:pic>
                    </a:graphicData>
                  </a:graphic>
                </wp:inline>
              </w:drawing>
            </w:r>
            <w:r>
              <w:t>Healthy</w:t>
            </w:r>
          </w:p>
        </w:tc>
        <w:tc>
          <w:tcPr>
            <w:tcW w:w="1167" w:type="dxa"/>
            <w:vAlign w:val="center"/>
          </w:tcPr>
          <w:p w14:paraId="014FEA4B" w14:textId="41C174DD" w:rsidR="00C747EB" w:rsidRDefault="00C747EB" w:rsidP="00C747EB">
            <w:pPr>
              <w:pStyle w:val="HELPsbodycopy"/>
              <w:jc w:val="center"/>
            </w:pPr>
            <w:r>
              <w:rPr>
                <w:noProof/>
              </w:rPr>
              <w:drawing>
                <wp:inline distT="0" distB="0" distL="0" distR="0" wp14:anchorId="35AD17A1" wp14:editId="74372441">
                  <wp:extent cx="534323" cy="528320"/>
                  <wp:effectExtent l="0" t="0" r="0" b="5080"/>
                  <wp:docPr id="1864202881"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781" cy="562390"/>
                          </a:xfrm>
                          <a:prstGeom prst="rect">
                            <a:avLst/>
                          </a:prstGeom>
                        </pic:spPr>
                      </pic:pic>
                    </a:graphicData>
                  </a:graphic>
                </wp:inline>
              </w:drawing>
            </w:r>
            <w:r>
              <w:t>Unsure</w:t>
            </w:r>
          </w:p>
        </w:tc>
        <w:tc>
          <w:tcPr>
            <w:tcW w:w="1161" w:type="dxa"/>
            <w:vAlign w:val="center"/>
          </w:tcPr>
          <w:p w14:paraId="1E6B8FD7" w14:textId="0BE27090" w:rsidR="00C747EB" w:rsidRDefault="00C747EB" w:rsidP="00C747EB">
            <w:pPr>
              <w:pStyle w:val="HELPsbodycopy"/>
              <w:jc w:val="center"/>
            </w:pPr>
            <w:r>
              <w:rPr>
                <w:noProof/>
              </w:rPr>
              <w:drawing>
                <wp:inline distT="0" distB="0" distL="0" distR="0" wp14:anchorId="0904FC10" wp14:editId="348F3027">
                  <wp:extent cx="526616" cy="520700"/>
                  <wp:effectExtent l="0" t="0" r="0" b="0"/>
                  <wp:docPr id="1959609900"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567" cy="556247"/>
                          </a:xfrm>
                          <a:prstGeom prst="rect">
                            <a:avLst/>
                          </a:prstGeom>
                        </pic:spPr>
                      </pic:pic>
                    </a:graphicData>
                  </a:graphic>
                </wp:inline>
              </w:drawing>
            </w:r>
            <w:r>
              <w:t>Unhealthy</w:t>
            </w:r>
          </w:p>
        </w:tc>
      </w:tr>
    </w:tbl>
    <w:p w14:paraId="21EC8556" w14:textId="77777777" w:rsidR="00D36BE7" w:rsidRPr="002A7922" w:rsidRDefault="00D36BE7" w:rsidP="00D36BE7">
      <w:pPr>
        <w:pStyle w:val="HELPsbodycopy"/>
        <w:rPr>
          <w:rFonts w:ascii="Times New Roman" w:hAnsi="Times New Roman" w:cs="Times New Roman"/>
        </w:rPr>
      </w:pPr>
    </w:p>
    <w:p w14:paraId="5F5AE818" w14:textId="77777777" w:rsidR="00C747EB" w:rsidRDefault="00C747EB" w:rsidP="00D36BE7">
      <w:pPr>
        <w:pStyle w:val="HELPsbodycopy"/>
      </w:pPr>
      <w:r>
        <w:t>I</w:t>
      </w:r>
      <w:r w:rsidR="00D36BE7">
        <w:t>f it is unhealthy</w:t>
      </w:r>
      <w:r>
        <w:t xml:space="preserve"> </w:t>
      </w:r>
      <w:r>
        <w:rPr>
          <w:noProof/>
        </w:rPr>
        <w:drawing>
          <wp:inline distT="0" distB="0" distL="0" distR="0" wp14:anchorId="6F74325B" wp14:editId="52557C52">
            <wp:extent cx="526616" cy="520700"/>
            <wp:effectExtent l="0" t="0" r="0" b="0"/>
            <wp:docPr id="1081172397"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567" cy="556247"/>
                    </a:xfrm>
                    <a:prstGeom prst="rect">
                      <a:avLst/>
                    </a:prstGeom>
                  </pic:spPr>
                </pic:pic>
              </a:graphicData>
            </a:graphic>
          </wp:inline>
        </w:drawing>
      </w:r>
      <w:r w:rsidR="00D36BE7">
        <w:t xml:space="preserve">, or unsure </w:t>
      </w:r>
      <w:r>
        <w:rPr>
          <w:noProof/>
        </w:rPr>
        <w:drawing>
          <wp:inline distT="0" distB="0" distL="0" distR="0" wp14:anchorId="26DAFFBB" wp14:editId="3AE3DB01">
            <wp:extent cx="534323" cy="528320"/>
            <wp:effectExtent l="0" t="0" r="0" b="5080"/>
            <wp:docPr id="1279359812" name="Picture 29" descr="A yellow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7190" name="Picture 29" descr="A yellow face with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781" cy="562390"/>
                    </a:xfrm>
                    <a:prstGeom prst="rect">
                      <a:avLst/>
                    </a:prstGeom>
                  </pic:spPr>
                </pic:pic>
              </a:graphicData>
            </a:graphic>
          </wp:inline>
        </w:drawing>
      </w:r>
      <w:r w:rsidR="00D36BE7">
        <w:t xml:space="preserve"> </w:t>
      </w:r>
    </w:p>
    <w:p w14:paraId="79C76702" w14:textId="77777777" w:rsidR="00C747EB" w:rsidRDefault="00D36BE7" w:rsidP="00C747EB">
      <w:pPr>
        <w:pStyle w:val="HELPsbodycopy"/>
        <w:numPr>
          <w:ilvl w:val="0"/>
          <w:numId w:val="75"/>
        </w:numPr>
        <w:spacing w:before="240" w:after="240"/>
        <w:rPr>
          <w:rFonts w:eastAsia="Calibri"/>
        </w:rPr>
      </w:pPr>
      <w:r>
        <w:rPr>
          <w:b/>
          <w:bCs/>
        </w:rPr>
        <w:t>Do</w:t>
      </w:r>
      <w:r w:rsidRPr="0014646A">
        <w:rPr>
          <w:rFonts w:eastAsia="Calibri"/>
          <w:b/>
        </w:rPr>
        <w:t xml:space="preserve">n’t </w:t>
      </w:r>
      <w:r>
        <w:rPr>
          <w:rFonts w:eastAsia="Calibri"/>
          <w:b/>
        </w:rPr>
        <w:t>_____</w:t>
      </w:r>
      <w:r w:rsidR="00C747EB">
        <w:rPr>
          <w:rFonts w:eastAsia="Calibri"/>
          <w:b/>
        </w:rPr>
        <w:t>___</w:t>
      </w:r>
      <w:r w:rsidRPr="0014646A">
        <w:rPr>
          <w:rFonts w:eastAsia="Calibri"/>
          <w:b/>
        </w:rPr>
        <w:t xml:space="preserve"> it!</w:t>
      </w:r>
      <w:r w:rsidRPr="0014646A">
        <w:rPr>
          <w:rFonts w:eastAsia="Calibri"/>
        </w:rPr>
        <w:t xml:space="preserve"> </w:t>
      </w:r>
    </w:p>
    <w:p w14:paraId="123EE15F" w14:textId="77777777" w:rsidR="00C747EB" w:rsidRDefault="00D36BE7" w:rsidP="00C747EB">
      <w:pPr>
        <w:pStyle w:val="HELPsbodycopy"/>
        <w:numPr>
          <w:ilvl w:val="0"/>
          <w:numId w:val="75"/>
        </w:numPr>
        <w:spacing w:before="240" w:after="240"/>
        <w:rPr>
          <w:rFonts w:eastAsia="Calibri"/>
          <w:b/>
        </w:rPr>
      </w:pPr>
      <w:r w:rsidRPr="0014646A">
        <w:rPr>
          <w:rFonts w:eastAsia="Calibri"/>
          <w:b/>
        </w:rPr>
        <w:t xml:space="preserve">Don’t </w:t>
      </w:r>
      <w:r>
        <w:rPr>
          <w:rFonts w:eastAsia="Calibri"/>
          <w:b/>
        </w:rPr>
        <w:t>_____</w:t>
      </w:r>
      <w:r w:rsidRPr="0014646A">
        <w:rPr>
          <w:rFonts w:eastAsia="Calibri"/>
          <w:b/>
        </w:rPr>
        <w:t xml:space="preserve"> it!  </w:t>
      </w:r>
    </w:p>
    <w:p w14:paraId="09C3FF66" w14:textId="71C79F80" w:rsidR="00D36BE7" w:rsidRPr="0014646A" w:rsidRDefault="00D36BE7" w:rsidP="00C747EB">
      <w:pPr>
        <w:pStyle w:val="HELPsbodycopy"/>
        <w:numPr>
          <w:ilvl w:val="0"/>
          <w:numId w:val="75"/>
        </w:numPr>
        <w:spacing w:before="240" w:after="240"/>
        <w:rPr>
          <w:b/>
        </w:rPr>
      </w:pPr>
      <w:r w:rsidRPr="0014646A">
        <w:rPr>
          <w:rFonts w:eastAsia="Calibri"/>
          <w:b/>
        </w:rPr>
        <w:t xml:space="preserve">Don’t </w:t>
      </w:r>
      <w:r>
        <w:rPr>
          <w:rFonts w:eastAsia="Calibri"/>
          <w:b/>
        </w:rPr>
        <w:t>_____</w:t>
      </w:r>
      <w:r w:rsidRPr="0014646A">
        <w:rPr>
          <w:rFonts w:eastAsia="Calibri"/>
          <w:b/>
        </w:rPr>
        <w:t xml:space="preserve"> it!</w:t>
      </w:r>
      <w:r w:rsidRPr="0014646A">
        <w:rPr>
          <w:rFonts w:eastAsia="Calibri"/>
        </w:rPr>
        <w:t xml:space="preserve"> </w:t>
      </w:r>
    </w:p>
    <w:p w14:paraId="3F29A6A6" w14:textId="77777777" w:rsidR="00D36BE7" w:rsidRDefault="00D36BE7" w:rsidP="00D36BE7">
      <w:pPr>
        <w:pStyle w:val="HELPsbodycopy"/>
        <w:rPr>
          <w:b/>
          <w:bCs/>
        </w:rPr>
      </w:pPr>
    </w:p>
    <w:p w14:paraId="3BEB09CB" w14:textId="7117D8C4" w:rsidR="00D36BE7" w:rsidRDefault="00D36BE7" w:rsidP="00D36BE7">
      <w:pPr>
        <w:pStyle w:val="HELPsbodycopy"/>
        <w:rPr>
          <w:b/>
          <w:bCs/>
        </w:rPr>
      </w:pPr>
      <w:r>
        <w:rPr>
          <w:b/>
          <w:bCs/>
        </w:rPr>
        <w:t xml:space="preserve">Only take medicine from </w:t>
      </w:r>
      <w:proofErr w:type="spellStart"/>
      <w:r>
        <w:rPr>
          <w:b/>
          <w:bCs/>
        </w:rPr>
        <w:t>a</w:t>
      </w:r>
      <w:proofErr w:type="spellEnd"/>
      <w:r>
        <w:rPr>
          <w:b/>
          <w:bCs/>
        </w:rPr>
        <w:t xml:space="preserve"> ________</w:t>
      </w:r>
      <w:r w:rsidR="00C747EB">
        <w:rPr>
          <w:b/>
          <w:bCs/>
        </w:rPr>
        <w:t>_____________</w:t>
      </w:r>
      <w:r>
        <w:rPr>
          <w:b/>
          <w:bCs/>
        </w:rPr>
        <w:t xml:space="preserve"> adult</w:t>
      </w:r>
    </w:p>
    <w:p w14:paraId="42E38245" w14:textId="77777777" w:rsidR="00D36BE7" w:rsidRDefault="00D36BE7" w:rsidP="00D36BE7">
      <w:pPr>
        <w:spacing w:after="120" w:line="276" w:lineRule="auto"/>
        <w:rPr>
          <w:rFonts w:eastAsia="Lustria" w:cs="Arial"/>
          <w:b/>
          <w:color w:val="000000" w:themeColor="text1"/>
        </w:rPr>
      </w:pPr>
      <w:r>
        <w:rPr>
          <w:rFonts w:eastAsia="Lustria" w:cs="Arial"/>
          <w:b/>
          <w:color w:val="000000" w:themeColor="text1"/>
        </w:rPr>
        <w:br w:type="page"/>
      </w:r>
    </w:p>
    <w:p w14:paraId="2D095C85" w14:textId="77777777" w:rsidR="00D36BE7" w:rsidRPr="00D36BE7" w:rsidRDefault="00D36BE7" w:rsidP="00D36BE7">
      <w:pPr>
        <w:pStyle w:val="HELPssubhead"/>
      </w:pPr>
      <w:r w:rsidRPr="0010170F">
        <w:lastRenderedPageBreak/>
        <w:t xml:space="preserve">Attachment </w:t>
      </w:r>
      <w:r>
        <w:t>1.3</w:t>
      </w:r>
      <w:r w:rsidRPr="0010170F">
        <w:t>:</w:t>
      </w:r>
      <w:r>
        <w:t xml:space="preserve"> Healthy vs. Unhealthy Decisions </w:t>
      </w:r>
    </w:p>
    <w:p w14:paraId="5B2F30C8" w14:textId="77777777" w:rsidR="00D36BE7" w:rsidRDefault="00D36BE7" w:rsidP="00D36BE7">
      <w:pPr>
        <w:pStyle w:val="HELPsbodycopy"/>
      </w:pPr>
      <w:r w:rsidRPr="00D36BE7">
        <w:rPr>
          <w:i/>
          <w:iCs/>
        </w:rPr>
        <w:t>Directions</w:t>
      </w:r>
      <w:r w:rsidRPr="0010170F">
        <w:t xml:space="preserve">: Read each scenario and </w:t>
      </w:r>
      <w:r>
        <w:t xml:space="preserve">underline the part of the story that tells you if it is a healthy or unhealthy decision. Then write the number of the Know to NO! principle. Then describe the consequences and an alternative if it is unhealthy. </w:t>
      </w:r>
    </w:p>
    <w:p w14:paraId="3C6F5A06" w14:textId="77777777" w:rsidR="00D36BE7" w:rsidRPr="00341FAA" w:rsidRDefault="00D36BE7" w:rsidP="00D56604">
      <w:pPr>
        <w:pStyle w:val="HELPsbodycopy"/>
        <w:numPr>
          <w:ilvl w:val="0"/>
          <w:numId w:val="74"/>
        </w:numPr>
        <w:spacing w:before="120" w:after="120"/>
      </w:pPr>
      <w:r w:rsidRPr="00341FAA">
        <w:t>Know to N</w:t>
      </w:r>
      <w:r>
        <w:t>O</w:t>
      </w:r>
      <w:r w:rsidRPr="00341FAA">
        <w:t xml:space="preserve">! </w:t>
      </w:r>
      <w:r w:rsidRPr="00341FAA">
        <w:rPr>
          <w:i/>
          <w:iCs/>
        </w:rPr>
        <w:t>Substance Use Prevention Principles</w:t>
      </w:r>
    </w:p>
    <w:p w14:paraId="16DD6B34" w14:textId="77777777" w:rsidR="00D36BE7" w:rsidRPr="00341FAA" w:rsidRDefault="00D36BE7" w:rsidP="00D56604">
      <w:pPr>
        <w:pStyle w:val="HELPsbodycopy"/>
        <w:numPr>
          <w:ilvl w:val="0"/>
          <w:numId w:val="72"/>
        </w:numPr>
        <w:spacing w:before="120" w:after="120"/>
      </w:pPr>
      <w:r w:rsidRPr="00341FAA">
        <w:t>Substances such as tobacco, alcohol, and drugs have harmful consequences on our health and well-being.</w:t>
      </w:r>
    </w:p>
    <w:p w14:paraId="47666742" w14:textId="77777777" w:rsidR="00D36BE7" w:rsidRDefault="00D36BE7" w:rsidP="00D56604">
      <w:pPr>
        <w:pStyle w:val="HELPsbodycopy"/>
        <w:numPr>
          <w:ilvl w:val="0"/>
          <w:numId w:val="72"/>
        </w:numPr>
        <w:spacing w:before="120" w:after="120"/>
      </w:pPr>
      <w:r w:rsidRPr="00341FAA">
        <w:t xml:space="preserve">Don’t touch, take, </w:t>
      </w:r>
      <w:r>
        <w:t xml:space="preserve">or </w:t>
      </w:r>
      <w:r w:rsidRPr="00341FAA">
        <w:t>taste</w:t>
      </w:r>
      <w:r>
        <w:t>. A</w:t>
      </w:r>
      <w:r w:rsidRPr="00341FAA">
        <w:t xml:space="preserve">sk a trusted adult for help. </w:t>
      </w:r>
    </w:p>
    <w:p w14:paraId="3E941FC0" w14:textId="73B98EFD" w:rsidR="00D36BE7" w:rsidRPr="00341FAA" w:rsidRDefault="00D36BE7" w:rsidP="00D56604">
      <w:pPr>
        <w:pStyle w:val="HELPsbodycopy"/>
        <w:numPr>
          <w:ilvl w:val="0"/>
          <w:numId w:val="73"/>
        </w:numPr>
        <w:spacing w:before="120" w:after="120"/>
      </w:pPr>
      <w:r w:rsidRPr="00341FAA">
        <w:t>Know to N</w:t>
      </w:r>
      <w:r>
        <w:t>O</w:t>
      </w:r>
      <w:r w:rsidRPr="00341FAA">
        <w:t xml:space="preserve">! </w:t>
      </w:r>
      <w:r w:rsidRPr="00341FAA">
        <w:rPr>
          <w:i/>
          <w:iCs/>
        </w:rPr>
        <w:t>Medication Safety Principles</w:t>
      </w:r>
    </w:p>
    <w:p w14:paraId="5392DB3F" w14:textId="77777777" w:rsidR="00D36BE7" w:rsidRPr="00341FAA" w:rsidRDefault="00D36BE7" w:rsidP="00D56604">
      <w:pPr>
        <w:pStyle w:val="HELPsbodycopy"/>
        <w:numPr>
          <w:ilvl w:val="0"/>
          <w:numId w:val="72"/>
        </w:numPr>
        <w:spacing w:before="120" w:after="120"/>
      </w:pPr>
      <w:r w:rsidRPr="00341FAA">
        <w:t>Only take medicine as directed from a trusted adult.</w:t>
      </w:r>
    </w:p>
    <w:p w14:paraId="43F1D934" w14:textId="77777777" w:rsidR="00D36BE7" w:rsidRPr="00341FAA" w:rsidRDefault="00D36BE7" w:rsidP="00D56604">
      <w:pPr>
        <w:pStyle w:val="HELPsbodycopy"/>
        <w:numPr>
          <w:ilvl w:val="0"/>
          <w:numId w:val="72"/>
        </w:numPr>
        <w:spacing w:before="120" w:after="120"/>
      </w:pPr>
      <w:r w:rsidRPr="00341FAA">
        <w:t>Never take someone else’s medicine.</w:t>
      </w:r>
    </w:p>
    <w:p w14:paraId="30266726" w14:textId="77777777" w:rsidR="00D36BE7" w:rsidRDefault="00D36BE7" w:rsidP="00D56604">
      <w:pPr>
        <w:pStyle w:val="HELPsbodycopy"/>
        <w:numPr>
          <w:ilvl w:val="0"/>
          <w:numId w:val="72"/>
        </w:numPr>
        <w:spacing w:before="120" w:after="120"/>
      </w:pPr>
      <w:r w:rsidRPr="00341FAA">
        <w:t xml:space="preserve">Properly store and dispose of medications. </w:t>
      </w:r>
    </w:p>
    <w:p w14:paraId="4C4FECAE" w14:textId="77777777" w:rsidR="00D36BE7" w:rsidRPr="00341FAA" w:rsidRDefault="00D36BE7" w:rsidP="00D36BE7">
      <w:pPr>
        <w:pStyle w:val="HELPsbodycopy"/>
      </w:pPr>
    </w:p>
    <w:p w14:paraId="0787CB67" w14:textId="77777777" w:rsidR="00D56604" w:rsidRDefault="00D56604">
      <w:pPr>
        <w:spacing w:after="120" w:line="276" w:lineRule="auto"/>
        <w:rPr>
          <w:rFonts w:ascii="Arial" w:eastAsia="Lustria" w:hAnsi="Arial" w:cs="Arial"/>
          <w:b/>
          <w:bCs/>
          <w:sz w:val="20"/>
          <w:szCs w:val="20"/>
        </w:rPr>
      </w:pPr>
      <w:r>
        <w:rPr>
          <w:b/>
          <w:bCs/>
        </w:rPr>
        <w:br w:type="page"/>
      </w:r>
    </w:p>
    <w:p w14:paraId="31379AD1" w14:textId="18D391A9" w:rsidR="00D36BE7" w:rsidRDefault="00D56604" w:rsidP="00D36BE7">
      <w:pPr>
        <w:pStyle w:val="HELPsbodycopy"/>
      </w:pPr>
      <w:r w:rsidRPr="00D56604">
        <w:rPr>
          <w:b/>
          <w:bCs/>
        </w:rPr>
        <w:lastRenderedPageBreak/>
        <w:t>Scenario 1:</w:t>
      </w:r>
      <w:r>
        <w:t xml:space="preserve"> </w:t>
      </w:r>
      <w:r w:rsidR="00D36BE7" w:rsidRPr="008F6042">
        <w:t>After hurting her knee during a middle school basketball game, Maya was prescribed pain pills to help relieve her pain. Maya decides to take the pills exactly as they were prescribed by her doctor.</w:t>
      </w:r>
    </w:p>
    <w:tbl>
      <w:tblPr>
        <w:tblW w:w="10160" w:type="dxa"/>
        <w:tblCellMar>
          <w:top w:w="15" w:type="dxa"/>
          <w:left w:w="15" w:type="dxa"/>
          <w:bottom w:w="15" w:type="dxa"/>
          <w:right w:w="15" w:type="dxa"/>
        </w:tblCellMar>
        <w:tblLook w:val="04A0" w:firstRow="1" w:lastRow="0" w:firstColumn="1" w:lastColumn="0" w:noHBand="0" w:noVBand="1"/>
      </w:tblPr>
      <w:tblGrid>
        <w:gridCol w:w="2331"/>
        <w:gridCol w:w="2332"/>
        <w:gridCol w:w="5497"/>
      </w:tblGrid>
      <w:tr w:rsidR="00270CCA" w:rsidRPr="00FD7F64" w14:paraId="10FE987A" w14:textId="77777777" w:rsidTr="006A7EDE">
        <w:trPr>
          <w:trHeight w:val="1176"/>
        </w:trPr>
        <w:tc>
          <w:tcPr>
            <w:tcW w:w="4663" w:type="dxa"/>
            <w:gridSpan w:val="2"/>
            <w:tcBorders>
              <w:top w:val="single" w:sz="8" w:space="0" w:color="000000"/>
              <w:left w:val="single" w:sz="8" w:space="0" w:color="000000"/>
              <w:bottom w:val="single" w:sz="4" w:space="0" w:color="auto"/>
              <w:right w:val="single" w:sz="8" w:space="0" w:color="000000"/>
            </w:tcBorders>
            <w:shd w:val="clear" w:color="auto" w:fill="auto"/>
            <w:tcMar>
              <w:top w:w="100" w:type="dxa"/>
              <w:left w:w="100" w:type="dxa"/>
              <w:bottom w:w="100" w:type="dxa"/>
              <w:right w:w="100" w:type="dxa"/>
            </w:tcMar>
            <w:vAlign w:val="center"/>
            <w:hideMark/>
          </w:tcPr>
          <w:p w14:paraId="37B46F5A" w14:textId="77777777" w:rsidR="00270CCA" w:rsidRPr="002A7922" w:rsidRDefault="00270CCA" w:rsidP="006A7EDE">
            <w:pPr>
              <w:pStyle w:val="HELPsbodycopy"/>
              <w:jc w:val="center"/>
              <w:rPr>
                <w:bCs/>
              </w:rPr>
            </w:pPr>
            <w:r w:rsidRPr="00D76AEB">
              <w:rPr>
                <w:b/>
              </w:rPr>
              <w:t xml:space="preserve">Is the decision healthy or unhealthy? </w:t>
            </w:r>
          </w:p>
        </w:tc>
        <w:tc>
          <w:tcPr>
            <w:tcW w:w="5497"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20209F92" w14:textId="77777777" w:rsidR="00270CCA" w:rsidRPr="00270CCA" w:rsidRDefault="00270CCA" w:rsidP="006A7EDE">
            <w:pPr>
              <w:pStyle w:val="HELPsbodycopy"/>
              <w:spacing w:before="120" w:after="120"/>
              <w:rPr>
                <w:b/>
                <w:bCs/>
              </w:rPr>
            </w:pPr>
            <w:r w:rsidRPr="00270CCA">
              <w:rPr>
                <w:b/>
                <w:bCs/>
              </w:rPr>
              <w:t>Circle the Know to No! Principle that applies</w:t>
            </w:r>
          </w:p>
          <w:p w14:paraId="1E966FA5" w14:textId="77777777" w:rsidR="00270CCA" w:rsidRPr="00270CCA" w:rsidRDefault="00270CCA" w:rsidP="006A7EDE">
            <w:pPr>
              <w:pStyle w:val="HELPsbodycopy"/>
              <w:numPr>
                <w:ilvl w:val="0"/>
                <w:numId w:val="74"/>
              </w:numPr>
              <w:spacing w:before="120" w:after="120"/>
            </w:pPr>
            <w:r w:rsidRPr="00270CCA">
              <w:rPr>
                <w:i/>
                <w:iCs/>
              </w:rPr>
              <w:t>Substance Use Prevention Principles</w:t>
            </w:r>
          </w:p>
          <w:p w14:paraId="0C45CAFC" w14:textId="77777777" w:rsidR="00270CCA" w:rsidRPr="00270CCA" w:rsidRDefault="00270CCA" w:rsidP="006A7EDE">
            <w:pPr>
              <w:pStyle w:val="HELPsbodycopy"/>
              <w:numPr>
                <w:ilvl w:val="0"/>
                <w:numId w:val="77"/>
              </w:numPr>
              <w:spacing w:before="120" w:after="120"/>
            </w:pPr>
            <w:r w:rsidRPr="00270CCA">
              <w:t>Substances such as tobacco, alcohol, and drugs have harmful consequences on our health and well-being.</w:t>
            </w:r>
          </w:p>
          <w:p w14:paraId="6C88E84E" w14:textId="77777777" w:rsidR="00270CCA" w:rsidRPr="00270CCA" w:rsidRDefault="00270CCA" w:rsidP="006A7EDE">
            <w:pPr>
              <w:pStyle w:val="HELPsbodycopy"/>
              <w:numPr>
                <w:ilvl w:val="0"/>
                <w:numId w:val="77"/>
              </w:numPr>
              <w:spacing w:before="120" w:after="120"/>
            </w:pPr>
            <w:r w:rsidRPr="00270CCA">
              <w:t xml:space="preserve">Don’t touch, take, or taste. Ask a trusted adult for help. </w:t>
            </w:r>
          </w:p>
          <w:p w14:paraId="5B44F278" w14:textId="77777777" w:rsidR="00270CCA" w:rsidRPr="00270CCA" w:rsidRDefault="00270CCA" w:rsidP="006A7EDE">
            <w:pPr>
              <w:pStyle w:val="HELPsbodycopy"/>
              <w:numPr>
                <w:ilvl w:val="0"/>
                <w:numId w:val="73"/>
              </w:numPr>
              <w:spacing w:before="120" w:after="120"/>
            </w:pPr>
            <w:r w:rsidRPr="00270CCA">
              <w:rPr>
                <w:i/>
                <w:iCs/>
              </w:rPr>
              <w:t>Medication Safety Principles</w:t>
            </w:r>
          </w:p>
          <w:p w14:paraId="7F16C247" w14:textId="77777777" w:rsidR="00270CCA" w:rsidRPr="00270CCA" w:rsidRDefault="00270CCA" w:rsidP="006A7EDE">
            <w:pPr>
              <w:pStyle w:val="HELPsbodycopy"/>
              <w:numPr>
                <w:ilvl w:val="0"/>
                <w:numId w:val="77"/>
              </w:numPr>
              <w:spacing w:before="120" w:after="120"/>
            </w:pPr>
            <w:r w:rsidRPr="00270CCA">
              <w:t>Only take medicine as directed from a trusted adult.</w:t>
            </w:r>
          </w:p>
          <w:p w14:paraId="27281215" w14:textId="77777777" w:rsidR="00270CCA" w:rsidRPr="00270CCA" w:rsidRDefault="00270CCA" w:rsidP="006A7EDE">
            <w:pPr>
              <w:pStyle w:val="HELPsbodycopy"/>
              <w:numPr>
                <w:ilvl w:val="0"/>
                <w:numId w:val="77"/>
              </w:numPr>
              <w:spacing w:before="120" w:after="120"/>
            </w:pPr>
            <w:r w:rsidRPr="00270CCA">
              <w:t>Never take someone else’s medicine.</w:t>
            </w:r>
          </w:p>
          <w:p w14:paraId="474A85DF" w14:textId="77777777" w:rsidR="00270CCA" w:rsidRPr="00270CCA" w:rsidRDefault="00270CCA" w:rsidP="006A7EDE">
            <w:pPr>
              <w:pStyle w:val="HELPsbodycopy"/>
              <w:numPr>
                <w:ilvl w:val="0"/>
                <w:numId w:val="77"/>
              </w:numPr>
              <w:spacing w:before="120" w:after="120"/>
            </w:pPr>
            <w:r w:rsidRPr="00270CCA">
              <w:t>Properly store and dispose of medications.</w:t>
            </w:r>
          </w:p>
        </w:tc>
      </w:tr>
      <w:tr w:rsidR="00270CCA" w:rsidRPr="00FD7F64" w14:paraId="14891005" w14:textId="77777777" w:rsidTr="006A7EDE">
        <w:trPr>
          <w:trHeight w:val="1933"/>
        </w:trPr>
        <w:tc>
          <w:tcPr>
            <w:tcW w:w="2331"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2C3958" w14:textId="77777777" w:rsidR="00270CCA" w:rsidRDefault="00270CCA" w:rsidP="006A7EDE">
            <w:pPr>
              <w:pStyle w:val="HELPsbodycopy"/>
              <w:jc w:val="center"/>
              <w:rPr>
                <w:b/>
              </w:rPr>
            </w:pPr>
            <w:r>
              <w:rPr>
                <w:noProof/>
              </w:rPr>
              <w:drawing>
                <wp:inline distT="0" distB="0" distL="0" distR="0" wp14:anchorId="5716DC9F" wp14:editId="002437B8">
                  <wp:extent cx="534323" cy="528320"/>
                  <wp:effectExtent l="0" t="0" r="0" b="0"/>
                  <wp:docPr id="880818626"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40" name="Picture 28" descr="A green smiley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749" cy="557415"/>
                          </a:xfrm>
                          <a:prstGeom prst="rect">
                            <a:avLst/>
                          </a:prstGeom>
                        </pic:spPr>
                      </pic:pic>
                    </a:graphicData>
                  </a:graphic>
                </wp:inline>
              </w:drawing>
            </w:r>
          </w:p>
          <w:p w14:paraId="45A0A136" w14:textId="77777777" w:rsidR="00270CCA" w:rsidRPr="00270CCA" w:rsidRDefault="00270CCA" w:rsidP="006A7EDE">
            <w:pPr>
              <w:pStyle w:val="HELPsbodycopy"/>
              <w:jc w:val="center"/>
              <w:rPr>
                <w:b/>
              </w:rPr>
            </w:pPr>
            <w:r w:rsidRPr="00270CCA">
              <w:rPr>
                <w:b/>
              </w:rPr>
              <w:t>Healthy</w:t>
            </w:r>
          </w:p>
        </w:tc>
        <w:tc>
          <w:tcPr>
            <w:tcW w:w="2332" w:type="dxa"/>
            <w:tcBorders>
              <w:top w:val="single" w:sz="4" w:space="0" w:color="auto"/>
              <w:left w:val="single" w:sz="8" w:space="0" w:color="000000"/>
              <w:bottom w:val="single" w:sz="8" w:space="0" w:color="000000"/>
              <w:right w:val="single" w:sz="8" w:space="0" w:color="000000"/>
            </w:tcBorders>
            <w:shd w:val="clear" w:color="auto" w:fill="auto"/>
            <w:vAlign w:val="center"/>
          </w:tcPr>
          <w:p w14:paraId="3E556FF5" w14:textId="77777777" w:rsidR="00270CCA" w:rsidRDefault="00270CCA" w:rsidP="006A7EDE">
            <w:pPr>
              <w:pStyle w:val="HELPsbodycopy"/>
              <w:jc w:val="center"/>
              <w:rPr>
                <w:b/>
              </w:rPr>
            </w:pPr>
            <w:r>
              <w:rPr>
                <w:noProof/>
              </w:rPr>
              <w:drawing>
                <wp:inline distT="0" distB="0" distL="0" distR="0" wp14:anchorId="524F0EE7" wp14:editId="3DFBA7D5">
                  <wp:extent cx="526616" cy="520700"/>
                  <wp:effectExtent l="0" t="0" r="0" b="0"/>
                  <wp:docPr id="824461834"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567" cy="556247"/>
                          </a:xfrm>
                          <a:prstGeom prst="rect">
                            <a:avLst/>
                          </a:prstGeom>
                        </pic:spPr>
                      </pic:pic>
                    </a:graphicData>
                  </a:graphic>
                </wp:inline>
              </w:drawing>
            </w:r>
          </w:p>
          <w:p w14:paraId="6EB4CD96" w14:textId="77777777" w:rsidR="00270CCA" w:rsidRPr="00270CCA" w:rsidRDefault="00270CCA" w:rsidP="006A7EDE">
            <w:pPr>
              <w:pStyle w:val="HELPsbodycopy"/>
              <w:jc w:val="center"/>
              <w:rPr>
                <w:b/>
              </w:rPr>
            </w:pPr>
            <w:r w:rsidRPr="00270CCA">
              <w:rPr>
                <w:b/>
              </w:rPr>
              <w:t>Unhealthy</w:t>
            </w:r>
          </w:p>
        </w:tc>
        <w:tc>
          <w:tcPr>
            <w:tcW w:w="549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3FED8D" w14:textId="77777777" w:rsidR="00270CCA" w:rsidRPr="002A7922" w:rsidRDefault="00270CCA" w:rsidP="006A7EDE">
            <w:pPr>
              <w:pStyle w:val="HELPsbodycopy"/>
              <w:jc w:val="center"/>
              <w:rPr>
                <w:b/>
              </w:rPr>
            </w:pPr>
          </w:p>
        </w:tc>
      </w:tr>
    </w:tbl>
    <w:p w14:paraId="69384277" w14:textId="77777777" w:rsidR="00270CCA" w:rsidRDefault="00270CCA" w:rsidP="00270CCA">
      <w:pPr>
        <w:pStyle w:val="HELPsbodycopy"/>
      </w:pPr>
    </w:p>
    <w:tbl>
      <w:tblPr>
        <w:tblW w:w="10160" w:type="dxa"/>
        <w:tblCellMar>
          <w:top w:w="15" w:type="dxa"/>
          <w:left w:w="15" w:type="dxa"/>
          <w:bottom w:w="15" w:type="dxa"/>
          <w:right w:w="15" w:type="dxa"/>
        </w:tblCellMar>
        <w:tblLook w:val="04A0" w:firstRow="1" w:lastRow="0" w:firstColumn="1" w:lastColumn="0" w:noHBand="0" w:noVBand="1"/>
      </w:tblPr>
      <w:tblGrid>
        <w:gridCol w:w="4663"/>
        <w:gridCol w:w="5497"/>
      </w:tblGrid>
      <w:tr w:rsidR="00270CCA" w:rsidRPr="0010170F" w14:paraId="2F62B1D6" w14:textId="77777777" w:rsidTr="006A7EDE">
        <w:trPr>
          <w:trHeight w:val="357"/>
        </w:trPr>
        <w:tc>
          <w:tcPr>
            <w:tcW w:w="4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AC758" w14:textId="77777777" w:rsidR="00270CCA" w:rsidRPr="00EA0C2D" w:rsidRDefault="00270CCA" w:rsidP="006A7EDE">
            <w:pPr>
              <w:pStyle w:val="HELPsbodycopy"/>
              <w:rPr>
                <w:b/>
                <w:bCs/>
              </w:rPr>
            </w:pPr>
            <w:r>
              <w:rPr>
                <w:b/>
                <w:bCs/>
              </w:rPr>
              <w:t>What are the possible consequences of this choice?</w:t>
            </w:r>
          </w:p>
        </w:tc>
        <w:tc>
          <w:tcPr>
            <w:tcW w:w="5497" w:type="dxa"/>
            <w:tcBorders>
              <w:top w:val="single" w:sz="8" w:space="0" w:color="000000"/>
              <w:left w:val="single" w:sz="8" w:space="0" w:color="000000"/>
              <w:right w:val="single" w:sz="8" w:space="0" w:color="000000"/>
            </w:tcBorders>
            <w:tcMar>
              <w:top w:w="100" w:type="dxa"/>
              <w:left w:w="100" w:type="dxa"/>
              <w:bottom w:w="100" w:type="dxa"/>
              <w:right w:w="100" w:type="dxa"/>
            </w:tcMar>
            <w:vAlign w:val="center"/>
            <w:hideMark/>
          </w:tcPr>
          <w:p w14:paraId="6B9E34F6" w14:textId="77777777" w:rsidR="00270CCA" w:rsidRPr="0010170F" w:rsidRDefault="00270CCA" w:rsidP="006A7EDE">
            <w:pPr>
              <w:pStyle w:val="HELPsbodycopy"/>
            </w:pPr>
            <w:r w:rsidRPr="00D76AEB">
              <w:rPr>
                <w:b/>
                <w:bCs/>
              </w:rPr>
              <w:t>Describe a healthy alternative if it is unhealthy</w:t>
            </w:r>
          </w:p>
        </w:tc>
      </w:tr>
      <w:tr w:rsidR="00270CCA" w:rsidRPr="0010170F" w14:paraId="0757B2C4" w14:textId="77777777" w:rsidTr="006A7EDE">
        <w:trPr>
          <w:trHeight w:val="912"/>
        </w:trPr>
        <w:tc>
          <w:tcPr>
            <w:tcW w:w="4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4D2AF1" w14:textId="77777777" w:rsidR="00270CCA" w:rsidRDefault="00270CCA" w:rsidP="006A7EDE">
            <w:pPr>
              <w:pStyle w:val="HELPsbodycopy"/>
              <w:rPr>
                <w:b/>
                <w:bCs/>
              </w:rPr>
            </w:pPr>
          </w:p>
        </w:tc>
        <w:tc>
          <w:tcPr>
            <w:tcW w:w="549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3755557" w14:textId="77777777" w:rsidR="00270CCA" w:rsidRPr="0010170F" w:rsidRDefault="00270CCA" w:rsidP="006A7EDE">
            <w:pPr>
              <w:pStyle w:val="HELPsbodycopy"/>
            </w:pPr>
          </w:p>
        </w:tc>
      </w:tr>
    </w:tbl>
    <w:p w14:paraId="4A71B99B" w14:textId="77777777" w:rsidR="00270CCA" w:rsidRDefault="00270CCA" w:rsidP="00270CCA">
      <w:pPr>
        <w:pStyle w:val="HELPsbodycopy"/>
        <w:rPr>
          <w:b/>
          <w:bCs/>
        </w:rPr>
      </w:pPr>
    </w:p>
    <w:p w14:paraId="07EA5630" w14:textId="77777777" w:rsidR="00270CCA" w:rsidRDefault="00270CCA" w:rsidP="00270CCA">
      <w:pPr>
        <w:pStyle w:val="HELPsbodycopy"/>
        <w:rPr>
          <w:b/>
          <w:bCs/>
        </w:rPr>
      </w:pPr>
    </w:p>
    <w:p w14:paraId="43F931F9" w14:textId="77777777" w:rsidR="00270CCA" w:rsidRDefault="00270CCA" w:rsidP="00270CCA">
      <w:pPr>
        <w:pStyle w:val="HELPsbodycopy"/>
        <w:rPr>
          <w:b/>
          <w:bCs/>
        </w:rPr>
      </w:pPr>
    </w:p>
    <w:p w14:paraId="49FF02AF" w14:textId="77777777" w:rsidR="00270CCA" w:rsidRDefault="00270CCA" w:rsidP="00270CCA">
      <w:pPr>
        <w:spacing w:after="120" w:line="276" w:lineRule="auto"/>
        <w:rPr>
          <w:rFonts w:ascii="Arial" w:eastAsia="Lustria" w:hAnsi="Arial" w:cs="Arial"/>
          <w:b/>
          <w:bCs/>
          <w:sz w:val="20"/>
          <w:szCs w:val="20"/>
        </w:rPr>
      </w:pPr>
      <w:r>
        <w:rPr>
          <w:b/>
          <w:bCs/>
        </w:rPr>
        <w:br w:type="page"/>
      </w:r>
    </w:p>
    <w:p w14:paraId="09A35E61" w14:textId="0078D38F" w:rsidR="00D36BE7" w:rsidRPr="00D56604" w:rsidRDefault="00D56604" w:rsidP="00D56604">
      <w:pPr>
        <w:pStyle w:val="HELPsbodycopy"/>
        <w:rPr>
          <w:color w:val="000000" w:themeColor="text1"/>
        </w:rPr>
      </w:pPr>
      <w:r w:rsidRPr="00D56604">
        <w:rPr>
          <w:b/>
          <w:bCs/>
        </w:rPr>
        <w:lastRenderedPageBreak/>
        <w:t>Scenario 2:</w:t>
      </w:r>
      <w:r>
        <w:t xml:space="preserve"> </w:t>
      </w:r>
      <w:r w:rsidR="00D36BE7" w:rsidRPr="00F33F0C">
        <w:t>Alex really likes hanging out with his older s</w:t>
      </w:r>
      <w:r w:rsidR="00D36BE7">
        <w:t xml:space="preserve">ibling </w:t>
      </w:r>
      <w:r w:rsidR="00D36BE7" w:rsidRPr="00F33F0C">
        <w:t xml:space="preserve">and </w:t>
      </w:r>
      <w:r w:rsidR="00D36BE7">
        <w:t xml:space="preserve">their </w:t>
      </w:r>
      <w:r w:rsidR="00D36BE7" w:rsidRPr="00F33F0C">
        <w:t>friends</w:t>
      </w:r>
      <w:r w:rsidR="00D36BE7">
        <w:t>, but all of them</w:t>
      </w:r>
      <w:r w:rsidR="00D36BE7" w:rsidRPr="00F33F0C">
        <w:t xml:space="preserve"> vape. To fit in, Alex decides to start vaping with them.</w:t>
      </w:r>
    </w:p>
    <w:tbl>
      <w:tblPr>
        <w:tblW w:w="10160" w:type="dxa"/>
        <w:tblCellMar>
          <w:top w:w="15" w:type="dxa"/>
          <w:left w:w="15" w:type="dxa"/>
          <w:bottom w:w="15" w:type="dxa"/>
          <w:right w:w="15" w:type="dxa"/>
        </w:tblCellMar>
        <w:tblLook w:val="04A0" w:firstRow="1" w:lastRow="0" w:firstColumn="1" w:lastColumn="0" w:noHBand="0" w:noVBand="1"/>
      </w:tblPr>
      <w:tblGrid>
        <w:gridCol w:w="2331"/>
        <w:gridCol w:w="2332"/>
        <w:gridCol w:w="5497"/>
      </w:tblGrid>
      <w:tr w:rsidR="00270CCA" w:rsidRPr="00FD7F64" w14:paraId="0551B1BF" w14:textId="77777777" w:rsidTr="006A7EDE">
        <w:trPr>
          <w:trHeight w:val="1176"/>
        </w:trPr>
        <w:tc>
          <w:tcPr>
            <w:tcW w:w="4663" w:type="dxa"/>
            <w:gridSpan w:val="2"/>
            <w:tcBorders>
              <w:top w:val="single" w:sz="8" w:space="0" w:color="000000"/>
              <w:left w:val="single" w:sz="8" w:space="0" w:color="000000"/>
              <w:bottom w:val="single" w:sz="4" w:space="0" w:color="auto"/>
              <w:right w:val="single" w:sz="8" w:space="0" w:color="000000"/>
            </w:tcBorders>
            <w:shd w:val="clear" w:color="auto" w:fill="auto"/>
            <w:tcMar>
              <w:top w:w="100" w:type="dxa"/>
              <w:left w:w="100" w:type="dxa"/>
              <w:bottom w:w="100" w:type="dxa"/>
              <w:right w:w="100" w:type="dxa"/>
            </w:tcMar>
            <w:vAlign w:val="center"/>
            <w:hideMark/>
          </w:tcPr>
          <w:p w14:paraId="69ED8B6C" w14:textId="77777777" w:rsidR="00270CCA" w:rsidRPr="002A7922" w:rsidRDefault="00270CCA" w:rsidP="006A7EDE">
            <w:pPr>
              <w:pStyle w:val="HELPsbodycopy"/>
              <w:jc w:val="center"/>
              <w:rPr>
                <w:bCs/>
              </w:rPr>
            </w:pPr>
            <w:r w:rsidRPr="00D76AEB">
              <w:rPr>
                <w:b/>
              </w:rPr>
              <w:t xml:space="preserve">Is the decision healthy or unhealthy? </w:t>
            </w:r>
          </w:p>
        </w:tc>
        <w:tc>
          <w:tcPr>
            <w:tcW w:w="5497"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590A9DCD" w14:textId="77777777" w:rsidR="00270CCA" w:rsidRPr="00270CCA" w:rsidRDefault="00270CCA" w:rsidP="006A7EDE">
            <w:pPr>
              <w:pStyle w:val="HELPsbodycopy"/>
              <w:spacing w:before="120" w:after="120"/>
              <w:rPr>
                <w:b/>
                <w:bCs/>
              </w:rPr>
            </w:pPr>
            <w:r w:rsidRPr="00270CCA">
              <w:rPr>
                <w:b/>
                <w:bCs/>
              </w:rPr>
              <w:t>Circle the Know to No! Principle that applies</w:t>
            </w:r>
          </w:p>
          <w:p w14:paraId="0754AD13" w14:textId="77777777" w:rsidR="00270CCA" w:rsidRPr="00270CCA" w:rsidRDefault="00270CCA" w:rsidP="006A7EDE">
            <w:pPr>
              <w:pStyle w:val="HELPsbodycopy"/>
              <w:numPr>
                <w:ilvl w:val="0"/>
                <w:numId w:val="74"/>
              </w:numPr>
              <w:spacing w:before="120" w:after="120"/>
            </w:pPr>
            <w:r w:rsidRPr="00270CCA">
              <w:rPr>
                <w:i/>
                <w:iCs/>
              </w:rPr>
              <w:t>Substance Use Prevention Principles</w:t>
            </w:r>
          </w:p>
          <w:p w14:paraId="56805F15" w14:textId="77777777" w:rsidR="00270CCA" w:rsidRPr="00270CCA" w:rsidRDefault="00270CCA" w:rsidP="00270CCA">
            <w:pPr>
              <w:pStyle w:val="HELPsbodycopy"/>
              <w:numPr>
                <w:ilvl w:val="0"/>
                <w:numId w:val="81"/>
              </w:numPr>
              <w:spacing w:before="120" w:after="120"/>
            </w:pPr>
            <w:r w:rsidRPr="00270CCA">
              <w:t>Substances such as tobacco, alcohol, and drugs have harmful consequences on our health and well-being.</w:t>
            </w:r>
          </w:p>
          <w:p w14:paraId="15CC96C7" w14:textId="77777777" w:rsidR="00270CCA" w:rsidRPr="00270CCA" w:rsidRDefault="00270CCA" w:rsidP="00270CCA">
            <w:pPr>
              <w:pStyle w:val="HELPsbodycopy"/>
              <w:numPr>
                <w:ilvl w:val="0"/>
                <w:numId w:val="81"/>
              </w:numPr>
              <w:spacing w:before="120" w:after="120"/>
            </w:pPr>
            <w:r w:rsidRPr="00270CCA">
              <w:t xml:space="preserve">Don’t touch, take, or taste. Ask a trusted adult for help. </w:t>
            </w:r>
          </w:p>
          <w:p w14:paraId="64C10437" w14:textId="77777777" w:rsidR="00270CCA" w:rsidRPr="00270CCA" w:rsidRDefault="00270CCA" w:rsidP="00270CCA">
            <w:pPr>
              <w:pStyle w:val="HELPsbodycopy"/>
              <w:numPr>
                <w:ilvl w:val="0"/>
                <w:numId w:val="74"/>
              </w:numPr>
              <w:spacing w:before="120" w:after="120"/>
            </w:pPr>
            <w:r w:rsidRPr="00270CCA">
              <w:rPr>
                <w:i/>
                <w:iCs/>
              </w:rPr>
              <w:t>Medication Safety Principles</w:t>
            </w:r>
          </w:p>
          <w:p w14:paraId="5BCBAD76" w14:textId="77777777" w:rsidR="00270CCA" w:rsidRPr="00270CCA" w:rsidRDefault="00270CCA" w:rsidP="00270CCA">
            <w:pPr>
              <w:pStyle w:val="HELPsbodycopy"/>
              <w:numPr>
                <w:ilvl w:val="0"/>
                <w:numId w:val="81"/>
              </w:numPr>
              <w:spacing w:before="120" w:after="120"/>
            </w:pPr>
            <w:r w:rsidRPr="00270CCA">
              <w:t>Only take medicine as directed from a trusted adult.</w:t>
            </w:r>
          </w:p>
          <w:p w14:paraId="2FCA6EE5" w14:textId="77777777" w:rsidR="00270CCA" w:rsidRPr="00270CCA" w:rsidRDefault="00270CCA" w:rsidP="00270CCA">
            <w:pPr>
              <w:pStyle w:val="HELPsbodycopy"/>
              <w:numPr>
                <w:ilvl w:val="0"/>
                <w:numId w:val="81"/>
              </w:numPr>
              <w:spacing w:before="120" w:after="120"/>
            </w:pPr>
            <w:r w:rsidRPr="00270CCA">
              <w:t>Never take someone else’s medicine.</w:t>
            </w:r>
          </w:p>
          <w:p w14:paraId="040D17AB" w14:textId="77777777" w:rsidR="00270CCA" w:rsidRPr="00270CCA" w:rsidRDefault="00270CCA" w:rsidP="00270CCA">
            <w:pPr>
              <w:pStyle w:val="HELPsbodycopy"/>
              <w:numPr>
                <w:ilvl w:val="0"/>
                <w:numId w:val="81"/>
              </w:numPr>
              <w:spacing w:before="120" w:after="120"/>
            </w:pPr>
            <w:r w:rsidRPr="00270CCA">
              <w:t>Properly store and dispose of medications.</w:t>
            </w:r>
          </w:p>
        </w:tc>
      </w:tr>
      <w:tr w:rsidR="00270CCA" w:rsidRPr="00FD7F64" w14:paraId="618DEBAC" w14:textId="77777777" w:rsidTr="006A7EDE">
        <w:trPr>
          <w:trHeight w:val="1933"/>
        </w:trPr>
        <w:tc>
          <w:tcPr>
            <w:tcW w:w="2331"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A1CAFD3" w14:textId="77777777" w:rsidR="00270CCA" w:rsidRDefault="00270CCA" w:rsidP="006A7EDE">
            <w:pPr>
              <w:pStyle w:val="HELPsbodycopy"/>
              <w:jc w:val="center"/>
              <w:rPr>
                <w:b/>
              </w:rPr>
            </w:pPr>
            <w:r>
              <w:rPr>
                <w:noProof/>
              </w:rPr>
              <w:drawing>
                <wp:inline distT="0" distB="0" distL="0" distR="0" wp14:anchorId="76CA6D35" wp14:editId="6D01FBC2">
                  <wp:extent cx="534323" cy="528320"/>
                  <wp:effectExtent l="0" t="0" r="0" b="0"/>
                  <wp:docPr id="794617459"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40" name="Picture 28" descr="A green smiley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749" cy="557415"/>
                          </a:xfrm>
                          <a:prstGeom prst="rect">
                            <a:avLst/>
                          </a:prstGeom>
                        </pic:spPr>
                      </pic:pic>
                    </a:graphicData>
                  </a:graphic>
                </wp:inline>
              </w:drawing>
            </w:r>
          </w:p>
          <w:p w14:paraId="2991F76A" w14:textId="77777777" w:rsidR="00270CCA" w:rsidRPr="00270CCA" w:rsidRDefault="00270CCA" w:rsidP="006A7EDE">
            <w:pPr>
              <w:pStyle w:val="HELPsbodycopy"/>
              <w:jc w:val="center"/>
              <w:rPr>
                <w:b/>
              </w:rPr>
            </w:pPr>
            <w:r w:rsidRPr="00270CCA">
              <w:rPr>
                <w:b/>
              </w:rPr>
              <w:t>Healthy</w:t>
            </w:r>
          </w:p>
        </w:tc>
        <w:tc>
          <w:tcPr>
            <w:tcW w:w="2332" w:type="dxa"/>
            <w:tcBorders>
              <w:top w:val="single" w:sz="4" w:space="0" w:color="auto"/>
              <w:left w:val="single" w:sz="8" w:space="0" w:color="000000"/>
              <w:bottom w:val="single" w:sz="8" w:space="0" w:color="000000"/>
              <w:right w:val="single" w:sz="8" w:space="0" w:color="000000"/>
            </w:tcBorders>
            <w:shd w:val="clear" w:color="auto" w:fill="auto"/>
            <w:vAlign w:val="center"/>
          </w:tcPr>
          <w:p w14:paraId="5FCD551A" w14:textId="77777777" w:rsidR="00270CCA" w:rsidRDefault="00270CCA" w:rsidP="006A7EDE">
            <w:pPr>
              <w:pStyle w:val="HELPsbodycopy"/>
              <w:jc w:val="center"/>
              <w:rPr>
                <w:b/>
              </w:rPr>
            </w:pPr>
            <w:r>
              <w:rPr>
                <w:noProof/>
              </w:rPr>
              <w:drawing>
                <wp:inline distT="0" distB="0" distL="0" distR="0" wp14:anchorId="168CABD4" wp14:editId="2DA896F8">
                  <wp:extent cx="526616" cy="520700"/>
                  <wp:effectExtent l="0" t="0" r="0" b="0"/>
                  <wp:docPr id="608077265"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567" cy="556247"/>
                          </a:xfrm>
                          <a:prstGeom prst="rect">
                            <a:avLst/>
                          </a:prstGeom>
                        </pic:spPr>
                      </pic:pic>
                    </a:graphicData>
                  </a:graphic>
                </wp:inline>
              </w:drawing>
            </w:r>
          </w:p>
          <w:p w14:paraId="6346BE1B" w14:textId="77777777" w:rsidR="00270CCA" w:rsidRPr="00270CCA" w:rsidRDefault="00270CCA" w:rsidP="006A7EDE">
            <w:pPr>
              <w:pStyle w:val="HELPsbodycopy"/>
              <w:jc w:val="center"/>
              <w:rPr>
                <w:b/>
              </w:rPr>
            </w:pPr>
            <w:r w:rsidRPr="00270CCA">
              <w:rPr>
                <w:b/>
              </w:rPr>
              <w:t>Unhealthy</w:t>
            </w:r>
          </w:p>
        </w:tc>
        <w:tc>
          <w:tcPr>
            <w:tcW w:w="549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BF7EEB9" w14:textId="77777777" w:rsidR="00270CCA" w:rsidRPr="002A7922" w:rsidRDefault="00270CCA" w:rsidP="006A7EDE">
            <w:pPr>
              <w:pStyle w:val="HELPsbodycopy"/>
              <w:jc w:val="center"/>
              <w:rPr>
                <w:b/>
              </w:rPr>
            </w:pPr>
          </w:p>
        </w:tc>
      </w:tr>
    </w:tbl>
    <w:p w14:paraId="1C9715BB" w14:textId="77777777" w:rsidR="00270CCA" w:rsidRDefault="00270CCA" w:rsidP="00270CCA">
      <w:pPr>
        <w:pStyle w:val="HELPsbodycopy"/>
      </w:pPr>
    </w:p>
    <w:tbl>
      <w:tblPr>
        <w:tblW w:w="10160" w:type="dxa"/>
        <w:tblCellMar>
          <w:top w:w="15" w:type="dxa"/>
          <w:left w:w="15" w:type="dxa"/>
          <w:bottom w:w="15" w:type="dxa"/>
          <w:right w:w="15" w:type="dxa"/>
        </w:tblCellMar>
        <w:tblLook w:val="04A0" w:firstRow="1" w:lastRow="0" w:firstColumn="1" w:lastColumn="0" w:noHBand="0" w:noVBand="1"/>
      </w:tblPr>
      <w:tblGrid>
        <w:gridCol w:w="4663"/>
        <w:gridCol w:w="5497"/>
      </w:tblGrid>
      <w:tr w:rsidR="00270CCA" w:rsidRPr="0010170F" w14:paraId="0C23BCDA" w14:textId="77777777" w:rsidTr="006A7EDE">
        <w:trPr>
          <w:trHeight w:val="357"/>
        </w:trPr>
        <w:tc>
          <w:tcPr>
            <w:tcW w:w="4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295E27" w14:textId="77777777" w:rsidR="00270CCA" w:rsidRPr="00EA0C2D" w:rsidRDefault="00270CCA" w:rsidP="006A7EDE">
            <w:pPr>
              <w:pStyle w:val="HELPsbodycopy"/>
              <w:rPr>
                <w:b/>
                <w:bCs/>
              </w:rPr>
            </w:pPr>
            <w:r>
              <w:rPr>
                <w:b/>
                <w:bCs/>
              </w:rPr>
              <w:t>What are the possible consequences of this choice?</w:t>
            </w:r>
          </w:p>
        </w:tc>
        <w:tc>
          <w:tcPr>
            <w:tcW w:w="5497" w:type="dxa"/>
            <w:tcBorders>
              <w:top w:val="single" w:sz="8" w:space="0" w:color="000000"/>
              <w:left w:val="single" w:sz="8" w:space="0" w:color="000000"/>
              <w:right w:val="single" w:sz="8" w:space="0" w:color="000000"/>
            </w:tcBorders>
            <w:tcMar>
              <w:top w:w="100" w:type="dxa"/>
              <w:left w:w="100" w:type="dxa"/>
              <w:bottom w:w="100" w:type="dxa"/>
              <w:right w:w="100" w:type="dxa"/>
            </w:tcMar>
            <w:vAlign w:val="center"/>
            <w:hideMark/>
          </w:tcPr>
          <w:p w14:paraId="2D0DF95A" w14:textId="77777777" w:rsidR="00270CCA" w:rsidRPr="0010170F" w:rsidRDefault="00270CCA" w:rsidP="006A7EDE">
            <w:pPr>
              <w:pStyle w:val="HELPsbodycopy"/>
            </w:pPr>
            <w:r w:rsidRPr="00D76AEB">
              <w:rPr>
                <w:b/>
                <w:bCs/>
              </w:rPr>
              <w:t>Describe a healthy alternative if it is unhealthy</w:t>
            </w:r>
          </w:p>
        </w:tc>
      </w:tr>
      <w:tr w:rsidR="00270CCA" w:rsidRPr="0010170F" w14:paraId="3160D589" w14:textId="77777777" w:rsidTr="006A7EDE">
        <w:trPr>
          <w:trHeight w:val="912"/>
        </w:trPr>
        <w:tc>
          <w:tcPr>
            <w:tcW w:w="4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10B1CA" w14:textId="77777777" w:rsidR="00270CCA" w:rsidRDefault="00270CCA" w:rsidP="006A7EDE">
            <w:pPr>
              <w:pStyle w:val="HELPsbodycopy"/>
              <w:rPr>
                <w:b/>
                <w:bCs/>
              </w:rPr>
            </w:pPr>
          </w:p>
        </w:tc>
        <w:tc>
          <w:tcPr>
            <w:tcW w:w="549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5816DDE" w14:textId="77777777" w:rsidR="00270CCA" w:rsidRPr="0010170F" w:rsidRDefault="00270CCA" w:rsidP="006A7EDE">
            <w:pPr>
              <w:pStyle w:val="HELPsbodycopy"/>
            </w:pPr>
          </w:p>
        </w:tc>
      </w:tr>
    </w:tbl>
    <w:p w14:paraId="6AECB438" w14:textId="77777777" w:rsidR="00270CCA" w:rsidRDefault="00270CCA" w:rsidP="00270CCA">
      <w:pPr>
        <w:pStyle w:val="HELPsbodycopy"/>
        <w:rPr>
          <w:b/>
          <w:bCs/>
        </w:rPr>
      </w:pPr>
    </w:p>
    <w:p w14:paraId="15CAC52D" w14:textId="77777777" w:rsidR="00270CCA" w:rsidRDefault="00270CCA" w:rsidP="00270CCA">
      <w:pPr>
        <w:pStyle w:val="HELPsbodycopy"/>
        <w:rPr>
          <w:b/>
          <w:bCs/>
        </w:rPr>
      </w:pPr>
    </w:p>
    <w:p w14:paraId="1EFB1A5A" w14:textId="77777777" w:rsidR="00270CCA" w:rsidRDefault="00270CCA" w:rsidP="00270CCA">
      <w:pPr>
        <w:pStyle w:val="HELPsbodycopy"/>
        <w:rPr>
          <w:b/>
          <w:bCs/>
        </w:rPr>
      </w:pPr>
    </w:p>
    <w:p w14:paraId="57018E22" w14:textId="4B1700C6" w:rsidR="00D56604" w:rsidRDefault="00270CCA">
      <w:pPr>
        <w:spacing w:after="120" w:line="276" w:lineRule="auto"/>
        <w:rPr>
          <w:rFonts w:ascii="Arial" w:eastAsia="Lustria" w:hAnsi="Arial" w:cs="Arial"/>
          <w:b/>
          <w:bCs/>
          <w:sz w:val="20"/>
          <w:szCs w:val="20"/>
        </w:rPr>
      </w:pPr>
      <w:r>
        <w:rPr>
          <w:b/>
          <w:bCs/>
        </w:rPr>
        <w:br w:type="page"/>
      </w:r>
    </w:p>
    <w:p w14:paraId="5D30783F" w14:textId="1B8BA339" w:rsidR="00D36BE7" w:rsidRPr="00F33F0C" w:rsidRDefault="00D56604" w:rsidP="00D56604">
      <w:pPr>
        <w:pStyle w:val="HELPsbodycopy"/>
      </w:pPr>
      <w:r w:rsidRPr="00D56604">
        <w:rPr>
          <w:b/>
          <w:bCs/>
        </w:rPr>
        <w:lastRenderedPageBreak/>
        <w:t xml:space="preserve">Scenario </w:t>
      </w:r>
      <w:r>
        <w:rPr>
          <w:b/>
          <w:bCs/>
        </w:rPr>
        <w:t>3</w:t>
      </w:r>
      <w:r w:rsidRPr="00D56604">
        <w:rPr>
          <w:b/>
          <w:bCs/>
        </w:rPr>
        <w:t>:</w:t>
      </w:r>
      <w:r>
        <w:t xml:space="preserve"> </w:t>
      </w:r>
      <w:proofErr w:type="spellStart"/>
      <w:r w:rsidR="00D36BE7">
        <w:t>Kaidyn</w:t>
      </w:r>
      <w:proofErr w:type="spellEnd"/>
      <w:r w:rsidR="00D36BE7">
        <w:t xml:space="preserve"> </w:t>
      </w:r>
      <w:r w:rsidR="00D36BE7" w:rsidRPr="00F33F0C">
        <w:t xml:space="preserve">has a prescription for Adderall to help concentrate better </w:t>
      </w:r>
      <w:r w:rsidR="00D36BE7">
        <w:t>on</w:t>
      </w:r>
      <w:r w:rsidR="00D36BE7" w:rsidRPr="00F33F0C">
        <w:t xml:space="preserve"> schoolwork. Feeling pressure to get </w:t>
      </w:r>
      <w:r w:rsidR="00D36BE7">
        <w:t xml:space="preserve">better </w:t>
      </w:r>
      <w:r w:rsidR="00D36BE7" w:rsidRPr="00F33F0C">
        <w:t>grades from family</w:t>
      </w:r>
      <w:r w:rsidR="00D36BE7">
        <w:t xml:space="preserve">, they </w:t>
      </w:r>
      <w:r w:rsidR="00D36BE7" w:rsidRPr="00F33F0C">
        <w:t>decide to start taking more Adderall th</w:t>
      </w:r>
      <w:r w:rsidR="00D36BE7">
        <w:t>an prescribed to try to improve their focus and attention</w:t>
      </w:r>
      <w:r w:rsidR="00D36BE7" w:rsidRPr="00F33F0C">
        <w:t>. </w:t>
      </w:r>
    </w:p>
    <w:tbl>
      <w:tblPr>
        <w:tblW w:w="10160" w:type="dxa"/>
        <w:tblCellMar>
          <w:top w:w="15" w:type="dxa"/>
          <w:left w:w="15" w:type="dxa"/>
          <w:bottom w:w="15" w:type="dxa"/>
          <w:right w:w="15" w:type="dxa"/>
        </w:tblCellMar>
        <w:tblLook w:val="04A0" w:firstRow="1" w:lastRow="0" w:firstColumn="1" w:lastColumn="0" w:noHBand="0" w:noVBand="1"/>
      </w:tblPr>
      <w:tblGrid>
        <w:gridCol w:w="2331"/>
        <w:gridCol w:w="2332"/>
        <w:gridCol w:w="5497"/>
      </w:tblGrid>
      <w:tr w:rsidR="00270CCA" w:rsidRPr="00FD7F64" w14:paraId="4A1AF2D7" w14:textId="77777777" w:rsidTr="006A7EDE">
        <w:trPr>
          <w:trHeight w:val="1176"/>
        </w:trPr>
        <w:tc>
          <w:tcPr>
            <w:tcW w:w="4663" w:type="dxa"/>
            <w:gridSpan w:val="2"/>
            <w:tcBorders>
              <w:top w:val="single" w:sz="8" w:space="0" w:color="000000"/>
              <w:left w:val="single" w:sz="8" w:space="0" w:color="000000"/>
              <w:bottom w:val="single" w:sz="4" w:space="0" w:color="auto"/>
              <w:right w:val="single" w:sz="8" w:space="0" w:color="000000"/>
            </w:tcBorders>
            <w:shd w:val="clear" w:color="auto" w:fill="auto"/>
            <w:tcMar>
              <w:top w:w="100" w:type="dxa"/>
              <w:left w:w="100" w:type="dxa"/>
              <w:bottom w:w="100" w:type="dxa"/>
              <w:right w:w="100" w:type="dxa"/>
            </w:tcMar>
            <w:vAlign w:val="center"/>
            <w:hideMark/>
          </w:tcPr>
          <w:p w14:paraId="27F5667F" w14:textId="77777777" w:rsidR="00270CCA" w:rsidRPr="002A7922" w:rsidRDefault="00270CCA" w:rsidP="006A7EDE">
            <w:pPr>
              <w:pStyle w:val="HELPsbodycopy"/>
              <w:jc w:val="center"/>
              <w:rPr>
                <w:bCs/>
              </w:rPr>
            </w:pPr>
            <w:r w:rsidRPr="00D76AEB">
              <w:rPr>
                <w:b/>
              </w:rPr>
              <w:t xml:space="preserve">Is the decision healthy or unhealthy? </w:t>
            </w:r>
          </w:p>
        </w:tc>
        <w:tc>
          <w:tcPr>
            <w:tcW w:w="5497"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0C69E291" w14:textId="77777777" w:rsidR="00270CCA" w:rsidRPr="00270CCA" w:rsidRDefault="00270CCA" w:rsidP="006A7EDE">
            <w:pPr>
              <w:pStyle w:val="HELPsbodycopy"/>
              <w:spacing w:before="120" w:after="120"/>
              <w:rPr>
                <w:b/>
                <w:bCs/>
              </w:rPr>
            </w:pPr>
            <w:r w:rsidRPr="00270CCA">
              <w:rPr>
                <w:b/>
                <w:bCs/>
              </w:rPr>
              <w:t>Circle the Know to No! Principle that applies</w:t>
            </w:r>
          </w:p>
          <w:p w14:paraId="552592A4" w14:textId="77777777" w:rsidR="00270CCA" w:rsidRPr="00270CCA" w:rsidRDefault="00270CCA" w:rsidP="006A7EDE">
            <w:pPr>
              <w:pStyle w:val="HELPsbodycopy"/>
              <w:numPr>
                <w:ilvl w:val="0"/>
                <w:numId w:val="74"/>
              </w:numPr>
              <w:spacing w:before="120" w:after="120"/>
            </w:pPr>
            <w:r w:rsidRPr="00270CCA">
              <w:rPr>
                <w:i/>
                <w:iCs/>
              </w:rPr>
              <w:t>Substance Use Prevention Principles</w:t>
            </w:r>
          </w:p>
          <w:p w14:paraId="1D777FBD" w14:textId="77777777" w:rsidR="00270CCA" w:rsidRPr="00270CCA" w:rsidRDefault="00270CCA" w:rsidP="00270CCA">
            <w:pPr>
              <w:pStyle w:val="HELPsbodycopy"/>
              <w:numPr>
                <w:ilvl w:val="0"/>
                <w:numId w:val="83"/>
              </w:numPr>
              <w:spacing w:before="120" w:after="120"/>
            </w:pPr>
            <w:r w:rsidRPr="00270CCA">
              <w:t>Substances such as tobacco, alcohol, and drugs have harmful consequences on our health and well-being.</w:t>
            </w:r>
          </w:p>
          <w:p w14:paraId="0C6C2731" w14:textId="77777777" w:rsidR="00270CCA" w:rsidRPr="00270CCA" w:rsidRDefault="00270CCA" w:rsidP="00270CCA">
            <w:pPr>
              <w:pStyle w:val="HELPsbodycopy"/>
              <w:numPr>
                <w:ilvl w:val="0"/>
                <w:numId w:val="83"/>
              </w:numPr>
              <w:spacing w:before="120" w:after="120"/>
            </w:pPr>
            <w:r w:rsidRPr="00270CCA">
              <w:t xml:space="preserve">Don’t touch, take, or taste. Ask a trusted adult for help. </w:t>
            </w:r>
          </w:p>
          <w:p w14:paraId="2C2838C0" w14:textId="77777777" w:rsidR="00270CCA" w:rsidRPr="00270CCA" w:rsidRDefault="00270CCA" w:rsidP="006A7EDE">
            <w:pPr>
              <w:pStyle w:val="HELPsbodycopy"/>
              <w:numPr>
                <w:ilvl w:val="0"/>
                <w:numId w:val="73"/>
              </w:numPr>
              <w:spacing w:before="120" w:after="120"/>
            </w:pPr>
            <w:r w:rsidRPr="00270CCA">
              <w:rPr>
                <w:i/>
                <w:iCs/>
              </w:rPr>
              <w:t>Medication Safety Principles</w:t>
            </w:r>
          </w:p>
          <w:p w14:paraId="1E15EF33" w14:textId="77777777" w:rsidR="00270CCA" w:rsidRPr="00270CCA" w:rsidRDefault="00270CCA" w:rsidP="00270CCA">
            <w:pPr>
              <w:pStyle w:val="HELPsbodycopy"/>
              <w:numPr>
                <w:ilvl w:val="0"/>
                <w:numId w:val="83"/>
              </w:numPr>
              <w:spacing w:before="120" w:after="120"/>
            </w:pPr>
            <w:r w:rsidRPr="00270CCA">
              <w:t>Only take medicine as directed from a trusted adult.</w:t>
            </w:r>
          </w:p>
          <w:p w14:paraId="4A863C03" w14:textId="77777777" w:rsidR="00270CCA" w:rsidRPr="00270CCA" w:rsidRDefault="00270CCA" w:rsidP="00270CCA">
            <w:pPr>
              <w:pStyle w:val="HELPsbodycopy"/>
              <w:numPr>
                <w:ilvl w:val="0"/>
                <w:numId w:val="83"/>
              </w:numPr>
              <w:spacing w:before="120" w:after="120"/>
            </w:pPr>
            <w:r w:rsidRPr="00270CCA">
              <w:t>Never take someone else’s medicine.</w:t>
            </w:r>
          </w:p>
          <w:p w14:paraId="1AB919AE" w14:textId="77777777" w:rsidR="00270CCA" w:rsidRPr="00270CCA" w:rsidRDefault="00270CCA" w:rsidP="00270CCA">
            <w:pPr>
              <w:pStyle w:val="HELPsbodycopy"/>
              <w:numPr>
                <w:ilvl w:val="0"/>
                <w:numId w:val="83"/>
              </w:numPr>
              <w:spacing w:before="120" w:after="120"/>
            </w:pPr>
            <w:r w:rsidRPr="00270CCA">
              <w:t>Properly store and dispose of medications.</w:t>
            </w:r>
          </w:p>
        </w:tc>
      </w:tr>
      <w:tr w:rsidR="00270CCA" w:rsidRPr="00FD7F64" w14:paraId="2D6D6C29" w14:textId="77777777" w:rsidTr="006A7EDE">
        <w:trPr>
          <w:trHeight w:val="1933"/>
        </w:trPr>
        <w:tc>
          <w:tcPr>
            <w:tcW w:w="2331"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6E2F8A7" w14:textId="77777777" w:rsidR="00270CCA" w:rsidRDefault="00270CCA" w:rsidP="006A7EDE">
            <w:pPr>
              <w:pStyle w:val="HELPsbodycopy"/>
              <w:jc w:val="center"/>
              <w:rPr>
                <w:b/>
              </w:rPr>
            </w:pPr>
            <w:r>
              <w:rPr>
                <w:noProof/>
              </w:rPr>
              <w:drawing>
                <wp:inline distT="0" distB="0" distL="0" distR="0" wp14:anchorId="5426BC3C" wp14:editId="165F9C75">
                  <wp:extent cx="534323" cy="528320"/>
                  <wp:effectExtent l="0" t="0" r="0" b="0"/>
                  <wp:docPr id="460871814"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40" name="Picture 28" descr="A green smiley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749" cy="557415"/>
                          </a:xfrm>
                          <a:prstGeom prst="rect">
                            <a:avLst/>
                          </a:prstGeom>
                        </pic:spPr>
                      </pic:pic>
                    </a:graphicData>
                  </a:graphic>
                </wp:inline>
              </w:drawing>
            </w:r>
          </w:p>
          <w:p w14:paraId="4C69CA47" w14:textId="77777777" w:rsidR="00270CCA" w:rsidRPr="00270CCA" w:rsidRDefault="00270CCA" w:rsidP="006A7EDE">
            <w:pPr>
              <w:pStyle w:val="HELPsbodycopy"/>
              <w:jc w:val="center"/>
              <w:rPr>
                <w:b/>
              </w:rPr>
            </w:pPr>
            <w:r w:rsidRPr="00270CCA">
              <w:rPr>
                <w:b/>
              </w:rPr>
              <w:t>Healthy</w:t>
            </w:r>
          </w:p>
        </w:tc>
        <w:tc>
          <w:tcPr>
            <w:tcW w:w="2332" w:type="dxa"/>
            <w:tcBorders>
              <w:top w:val="single" w:sz="4" w:space="0" w:color="auto"/>
              <w:left w:val="single" w:sz="8" w:space="0" w:color="000000"/>
              <w:bottom w:val="single" w:sz="8" w:space="0" w:color="000000"/>
              <w:right w:val="single" w:sz="8" w:space="0" w:color="000000"/>
            </w:tcBorders>
            <w:shd w:val="clear" w:color="auto" w:fill="auto"/>
            <w:vAlign w:val="center"/>
          </w:tcPr>
          <w:p w14:paraId="1181D4B2" w14:textId="77777777" w:rsidR="00270CCA" w:rsidRDefault="00270CCA" w:rsidP="006A7EDE">
            <w:pPr>
              <w:pStyle w:val="HELPsbodycopy"/>
              <w:jc w:val="center"/>
              <w:rPr>
                <w:b/>
              </w:rPr>
            </w:pPr>
            <w:r>
              <w:rPr>
                <w:noProof/>
              </w:rPr>
              <w:drawing>
                <wp:inline distT="0" distB="0" distL="0" distR="0" wp14:anchorId="1DBE46B4" wp14:editId="27AB1912">
                  <wp:extent cx="526616" cy="520700"/>
                  <wp:effectExtent l="0" t="0" r="0" b="0"/>
                  <wp:docPr id="1196063561"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567" cy="556247"/>
                          </a:xfrm>
                          <a:prstGeom prst="rect">
                            <a:avLst/>
                          </a:prstGeom>
                        </pic:spPr>
                      </pic:pic>
                    </a:graphicData>
                  </a:graphic>
                </wp:inline>
              </w:drawing>
            </w:r>
          </w:p>
          <w:p w14:paraId="3CC96E68" w14:textId="77777777" w:rsidR="00270CCA" w:rsidRPr="00270CCA" w:rsidRDefault="00270CCA" w:rsidP="006A7EDE">
            <w:pPr>
              <w:pStyle w:val="HELPsbodycopy"/>
              <w:jc w:val="center"/>
              <w:rPr>
                <w:b/>
              </w:rPr>
            </w:pPr>
            <w:r w:rsidRPr="00270CCA">
              <w:rPr>
                <w:b/>
              </w:rPr>
              <w:t>Unhealthy</w:t>
            </w:r>
          </w:p>
        </w:tc>
        <w:tc>
          <w:tcPr>
            <w:tcW w:w="549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69D5909" w14:textId="77777777" w:rsidR="00270CCA" w:rsidRPr="002A7922" w:rsidRDefault="00270CCA" w:rsidP="006A7EDE">
            <w:pPr>
              <w:pStyle w:val="HELPsbodycopy"/>
              <w:jc w:val="center"/>
              <w:rPr>
                <w:b/>
              </w:rPr>
            </w:pPr>
          </w:p>
        </w:tc>
      </w:tr>
    </w:tbl>
    <w:p w14:paraId="59DB3C15" w14:textId="77777777" w:rsidR="00270CCA" w:rsidRDefault="00270CCA" w:rsidP="00270CCA">
      <w:pPr>
        <w:pStyle w:val="HELPsbodycopy"/>
      </w:pPr>
    </w:p>
    <w:tbl>
      <w:tblPr>
        <w:tblW w:w="10160" w:type="dxa"/>
        <w:tblCellMar>
          <w:top w:w="15" w:type="dxa"/>
          <w:left w:w="15" w:type="dxa"/>
          <w:bottom w:w="15" w:type="dxa"/>
          <w:right w:w="15" w:type="dxa"/>
        </w:tblCellMar>
        <w:tblLook w:val="04A0" w:firstRow="1" w:lastRow="0" w:firstColumn="1" w:lastColumn="0" w:noHBand="0" w:noVBand="1"/>
      </w:tblPr>
      <w:tblGrid>
        <w:gridCol w:w="4663"/>
        <w:gridCol w:w="5497"/>
      </w:tblGrid>
      <w:tr w:rsidR="00270CCA" w:rsidRPr="0010170F" w14:paraId="51A9E4EC" w14:textId="77777777" w:rsidTr="006A7EDE">
        <w:trPr>
          <w:trHeight w:val="357"/>
        </w:trPr>
        <w:tc>
          <w:tcPr>
            <w:tcW w:w="4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CCDA4" w14:textId="77777777" w:rsidR="00270CCA" w:rsidRPr="00EA0C2D" w:rsidRDefault="00270CCA" w:rsidP="006A7EDE">
            <w:pPr>
              <w:pStyle w:val="HELPsbodycopy"/>
              <w:rPr>
                <w:b/>
                <w:bCs/>
              </w:rPr>
            </w:pPr>
            <w:r>
              <w:rPr>
                <w:b/>
                <w:bCs/>
              </w:rPr>
              <w:t>What are the possible consequences of this choice?</w:t>
            </w:r>
          </w:p>
        </w:tc>
        <w:tc>
          <w:tcPr>
            <w:tcW w:w="5497" w:type="dxa"/>
            <w:tcBorders>
              <w:top w:val="single" w:sz="8" w:space="0" w:color="000000"/>
              <w:left w:val="single" w:sz="8" w:space="0" w:color="000000"/>
              <w:right w:val="single" w:sz="8" w:space="0" w:color="000000"/>
            </w:tcBorders>
            <w:tcMar>
              <w:top w:w="100" w:type="dxa"/>
              <w:left w:w="100" w:type="dxa"/>
              <w:bottom w:w="100" w:type="dxa"/>
              <w:right w:w="100" w:type="dxa"/>
            </w:tcMar>
            <w:vAlign w:val="center"/>
            <w:hideMark/>
          </w:tcPr>
          <w:p w14:paraId="7C89E883" w14:textId="77777777" w:rsidR="00270CCA" w:rsidRPr="0010170F" w:rsidRDefault="00270CCA" w:rsidP="006A7EDE">
            <w:pPr>
              <w:pStyle w:val="HELPsbodycopy"/>
            </w:pPr>
            <w:r w:rsidRPr="00D76AEB">
              <w:rPr>
                <w:b/>
                <w:bCs/>
              </w:rPr>
              <w:t>Describe a healthy alternative if it is unhealthy</w:t>
            </w:r>
          </w:p>
        </w:tc>
      </w:tr>
      <w:tr w:rsidR="00270CCA" w:rsidRPr="0010170F" w14:paraId="0D160763" w14:textId="77777777" w:rsidTr="006A7EDE">
        <w:trPr>
          <w:trHeight w:val="912"/>
        </w:trPr>
        <w:tc>
          <w:tcPr>
            <w:tcW w:w="4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DC00AD2" w14:textId="77777777" w:rsidR="00270CCA" w:rsidRDefault="00270CCA" w:rsidP="006A7EDE">
            <w:pPr>
              <w:pStyle w:val="HELPsbodycopy"/>
              <w:rPr>
                <w:b/>
                <w:bCs/>
              </w:rPr>
            </w:pPr>
          </w:p>
        </w:tc>
        <w:tc>
          <w:tcPr>
            <w:tcW w:w="549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B6C195E" w14:textId="77777777" w:rsidR="00270CCA" w:rsidRPr="0010170F" w:rsidRDefault="00270CCA" w:rsidP="006A7EDE">
            <w:pPr>
              <w:pStyle w:val="HELPsbodycopy"/>
            </w:pPr>
          </w:p>
        </w:tc>
      </w:tr>
    </w:tbl>
    <w:p w14:paraId="21262B72" w14:textId="77777777" w:rsidR="00270CCA" w:rsidRDefault="00270CCA" w:rsidP="00270CCA">
      <w:pPr>
        <w:pStyle w:val="HELPsbodycopy"/>
        <w:rPr>
          <w:b/>
          <w:bCs/>
        </w:rPr>
      </w:pPr>
    </w:p>
    <w:p w14:paraId="505D7D05" w14:textId="77777777" w:rsidR="00270CCA" w:rsidRDefault="00270CCA" w:rsidP="00270CCA">
      <w:pPr>
        <w:pStyle w:val="HELPsbodycopy"/>
        <w:rPr>
          <w:b/>
          <w:bCs/>
        </w:rPr>
      </w:pPr>
    </w:p>
    <w:p w14:paraId="2D920308" w14:textId="77777777" w:rsidR="00270CCA" w:rsidRDefault="00270CCA" w:rsidP="00270CCA">
      <w:pPr>
        <w:pStyle w:val="HELPsbodycopy"/>
        <w:rPr>
          <w:b/>
          <w:bCs/>
        </w:rPr>
      </w:pPr>
    </w:p>
    <w:p w14:paraId="558B180E" w14:textId="77777777" w:rsidR="00270CCA" w:rsidRDefault="00270CCA" w:rsidP="00270CCA">
      <w:pPr>
        <w:spacing w:after="120" w:line="276" w:lineRule="auto"/>
        <w:rPr>
          <w:rFonts w:ascii="Arial" w:eastAsia="Lustria" w:hAnsi="Arial" w:cs="Arial"/>
          <w:b/>
          <w:bCs/>
          <w:sz w:val="20"/>
          <w:szCs w:val="20"/>
        </w:rPr>
      </w:pPr>
      <w:r>
        <w:rPr>
          <w:b/>
          <w:bCs/>
        </w:rPr>
        <w:br w:type="page"/>
      </w:r>
    </w:p>
    <w:p w14:paraId="073F674D" w14:textId="77777777" w:rsidR="00D36BE7" w:rsidRDefault="00D36BE7" w:rsidP="00D36BE7">
      <w:pPr>
        <w:spacing w:after="120" w:line="276" w:lineRule="auto"/>
        <w:rPr>
          <w:rFonts w:cs="Arial"/>
          <w:color w:val="000000" w:themeColor="text1"/>
        </w:rPr>
      </w:pPr>
    </w:p>
    <w:p w14:paraId="266AA65A" w14:textId="0425FF5F" w:rsidR="00D36BE7" w:rsidRPr="00D56604" w:rsidRDefault="00D56604" w:rsidP="00D56604">
      <w:pPr>
        <w:pStyle w:val="HELPsbodycopy"/>
        <w:rPr>
          <w:b/>
          <w:bCs/>
        </w:rPr>
      </w:pPr>
      <w:r w:rsidRPr="00D56604">
        <w:rPr>
          <w:b/>
          <w:bCs/>
        </w:rPr>
        <w:t xml:space="preserve">Scenario </w:t>
      </w:r>
      <w:r>
        <w:rPr>
          <w:b/>
          <w:bCs/>
        </w:rPr>
        <w:t>4</w:t>
      </w:r>
      <w:r w:rsidRPr="00D56604">
        <w:rPr>
          <w:b/>
          <w:bCs/>
        </w:rPr>
        <w:t>:</w:t>
      </w:r>
      <w:r>
        <w:t xml:space="preserve"> </w:t>
      </w:r>
      <w:r w:rsidR="00D36BE7" w:rsidRPr="00D56604">
        <w:t>Liam has been going through a lot lately with their family life. They have been feeling extremely sad and overwhelmed. Liam decides to start drinking alcohol at night before bed to help not focus on all the negative feelings.</w:t>
      </w:r>
    </w:p>
    <w:tbl>
      <w:tblPr>
        <w:tblW w:w="10160" w:type="dxa"/>
        <w:tblCellMar>
          <w:top w:w="15" w:type="dxa"/>
          <w:left w:w="15" w:type="dxa"/>
          <w:bottom w:w="15" w:type="dxa"/>
          <w:right w:w="15" w:type="dxa"/>
        </w:tblCellMar>
        <w:tblLook w:val="04A0" w:firstRow="1" w:lastRow="0" w:firstColumn="1" w:lastColumn="0" w:noHBand="0" w:noVBand="1"/>
      </w:tblPr>
      <w:tblGrid>
        <w:gridCol w:w="2331"/>
        <w:gridCol w:w="2332"/>
        <w:gridCol w:w="5497"/>
      </w:tblGrid>
      <w:tr w:rsidR="00270CCA" w:rsidRPr="00FD7F64" w14:paraId="59FA7D19" w14:textId="77777777" w:rsidTr="006A7EDE">
        <w:trPr>
          <w:trHeight w:val="1176"/>
        </w:trPr>
        <w:tc>
          <w:tcPr>
            <w:tcW w:w="4663" w:type="dxa"/>
            <w:gridSpan w:val="2"/>
            <w:tcBorders>
              <w:top w:val="single" w:sz="8" w:space="0" w:color="000000"/>
              <w:left w:val="single" w:sz="8" w:space="0" w:color="000000"/>
              <w:bottom w:val="single" w:sz="4" w:space="0" w:color="auto"/>
              <w:right w:val="single" w:sz="8" w:space="0" w:color="000000"/>
            </w:tcBorders>
            <w:shd w:val="clear" w:color="auto" w:fill="auto"/>
            <w:tcMar>
              <w:top w:w="100" w:type="dxa"/>
              <w:left w:w="100" w:type="dxa"/>
              <w:bottom w:w="100" w:type="dxa"/>
              <w:right w:w="100" w:type="dxa"/>
            </w:tcMar>
            <w:vAlign w:val="center"/>
            <w:hideMark/>
          </w:tcPr>
          <w:p w14:paraId="507D031A" w14:textId="77777777" w:rsidR="00270CCA" w:rsidRPr="002A7922" w:rsidRDefault="00270CCA" w:rsidP="006A7EDE">
            <w:pPr>
              <w:pStyle w:val="HELPsbodycopy"/>
              <w:jc w:val="center"/>
              <w:rPr>
                <w:bCs/>
              </w:rPr>
            </w:pPr>
            <w:r w:rsidRPr="00D76AEB">
              <w:rPr>
                <w:b/>
              </w:rPr>
              <w:t xml:space="preserve">Is the decision healthy or unhealthy? </w:t>
            </w:r>
          </w:p>
        </w:tc>
        <w:tc>
          <w:tcPr>
            <w:tcW w:w="5497"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66ECD77B" w14:textId="77777777" w:rsidR="00270CCA" w:rsidRPr="00270CCA" w:rsidRDefault="00270CCA" w:rsidP="006A7EDE">
            <w:pPr>
              <w:pStyle w:val="HELPsbodycopy"/>
              <w:spacing w:before="120" w:after="120"/>
              <w:rPr>
                <w:b/>
                <w:bCs/>
              </w:rPr>
            </w:pPr>
            <w:r w:rsidRPr="00270CCA">
              <w:rPr>
                <w:b/>
                <w:bCs/>
              </w:rPr>
              <w:t>Circle the Know to No! Principle that applies</w:t>
            </w:r>
          </w:p>
          <w:p w14:paraId="27137E20" w14:textId="77777777" w:rsidR="00270CCA" w:rsidRPr="00270CCA" w:rsidRDefault="00270CCA" w:rsidP="006A7EDE">
            <w:pPr>
              <w:pStyle w:val="HELPsbodycopy"/>
              <w:numPr>
                <w:ilvl w:val="0"/>
                <w:numId w:val="74"/>
              </w:numPr>
              <w:spacing w:before="120" w:after="120"/>
            </w:pPr>
            <w:r w:rsidRPr="00270CCA">
              <w:rPr>
                <w:i/>
                <w:iCs/>
              </w:rPr>
              <w:t>Substance Use Prevention Principles</w:t>
            </w:r>
          </w:p>
          <w:p w14:paraId="31DA4F71" w14:textId="77777777" w:rsidR="00270CCA" w:rsidRPr="00270CCA" w:rsidRDefault="00270CCA" w:rsidP="00270CCA">
            <w:pPr>
              <w:pStyle w:val="HELPsbodycopy"/>
              <w:numPr>
                <w:ilvl w:val="0"/>
                <w:numId w:val="88"/>
              </w:numPr>
              <w:spacing w:before="120" w:after="120"/>
            </w:pPr>
            <w:r w:rsidRPr="00270CCA">
              <w:t>Substances such as tobacco, alcohol, and drugs have harmful consequences on our health and well-being.</w:t>
            </w:r>
          </w:p>
          <w:p w14:paraId="1F267646" w14:textId="77777777" w:rsidR="00270CCA" w:rsidRPr="00270CCA" w:rsidRDefault="00270CCA" w:rsidP="00270CCA">
            <w:pPr>
              <w:pStyle w:val="HELPsbodycopy"/>
              <w:numPr>
                <w:ilvl w:val="0"/>
                <w:numId w:val="88"/>
              </w:numPr>
              <w:spacing w:before="120" w:after="120"/>
            </w:pPr>
            <w:r w:rsidRPr="00270CCA">
              <w:t xml:space="preserve">Don’t touch, take, or taste. Ask a trusted adult for help. </w:t>
            </w:r>
          </w:p>
          <w:p w14:paraId="21941534" w14:textId="77777777" w:rsidR="00270CCA" w:rsidRPr="00270CCA" w:rsidRDefault="00270CCA" w:rsidP="006A7EDE">
            <w:pPr>
              <w:pStyle w:val="HELPsbodycopy"/>
              <w:numPr>
                <w:ilvl w:val="0"/>
                <w:numId w:val="73"/>
              </w:numPr>
              <w:spacing w:before="120" w:after="120"/>
            </w:pPr>
            <w:r w:rsidRPr="00270CCA">
              <w:rPr>
                <w:i/>
                <w:iCs/>
              </w:rPr>
              <w:t>Medication Safety Principles</w:t>
            </w:r>
          </w:p>
          <w:p w14:paraId="48FE2117" w14:textId="77777777" w:rsidR="00270CCA" w:rsidRPr="00270CCA" w:rsidRDefault="00270CCA" w:rsidP="00270CCA">
            <w:pPr>
              <w:pStyle w:val="HELPsbodycopy"/>
              <w:numPr>
                <w:ilvl w:val="0"/>
                <w:numId w:val="88"/>
              </w:numPr>
              <w:spacing w:before="120" w:after="120"/>
            </w:pPr>
            <w:r w:rsidRPr="00270CCA">
              <w:t>Only take medicine as directed from a trusted adult.</w:t>
            </w:r>
          </w:p>
          <w:p w14:paraId="584847D8" w14:textId="77777777" w:rsidR="00270CCA" w:rsidRPr="00270CCA" w:rsidRDefault="00270CCA" w:rsidP="00270CCA">
            <w:pPr>
              <w:pStyle w:val="HELPsbodycopy"/>
              <w:numPr>
                <w:ilvl w:val="0"/>
                <w:numId w:val="88"/>
              </w:numPr>
              <w:spacing w:before="120" w:after="120"/>
            </w:pPr>
            <w:r w:rsidRPr="00270CCA">
              <w:t>Never take someone else’s medicine.</w:t>
            </w:r>
          </w:p>
          <w:p w14:paraId="67F91729" w14:textId="77777777" w:rsidR="00270CCA" w:rsidRPr="00270CCA" w:rsidRDefault="00270CCA" w:rsidP="00270CCA">
            <w:pPr>
              <w:pStyle w:val="HELPsbodycopy"/>
              <w:numPr>
                <w:ilvl w:val="0"/>
                <w:numId w:val="88"/>
              </w:numPr>
              <w:spacing w:before="120" w:after="120"/>
            </w:pPr>
            <w:r w:rsidRPr="00270CCA">
              <w:t>Properly store and dispose of medications.</w:t>
            </w:r>
          </w:p>
        </w:tc>
      </w:tr>
      <w:tr w:rsidR="00270CCA" w:rsidRPr="00FD7F64" w14:paraId="3E6924B6" w14:textId="77777777" w:rsidTr="006A7EDE">
        <w:trPr>
          <w:trHeight w:val="1933"/>
        </w:trPr>
        <w:tc>
          <w:tcPr>
            <w:tcW w:w="2331"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9E15EC" w14:textId="77777777" w:rsidR="00270CCA" w:rsidRDefault="00270CCA" w:rsidP="006A7EDE">
            <w:pPr>
              <w:pStyle w:val="HELPsbodycopy"/>
              <w:jc w:val="center"/>
              <w:rPr>
                <w:b/>
              </w:rPr>
            </w:pPr>
            <w:r>
              <w:rPr>
                <w:noProof/>
              </w:rPr>
              <w:drawing>
                <wp:inline distT="0" distB="0" distL="0" distR="0" wp14:anchorId="0CC42400" wp14:editId="274ED574">
                  <wp:extent cx="534323" cy="528320"/>
                  <wp:effectExtent l="0" t="0" r="0" b="0"/>
                  <wp:docPr id="303610720"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40" name="Picture 28" descr="A green smiley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749" cy="557415"/>
                          </a:xfrm>
                          <a:prstGeom prst="rect">
                            <a:avLst/>
                          </a:prstGeom>
                        </pic:spPr>
                      </pic:pic>
                    </a:graphicData>
                  </a:graphic>
                </wp:inline>
              </w:drawing>
            </w:r>
          </w:p>
          <w:p w14:paraId="40BC09E0" w14:textId="77777777" w:rsidR="00270CCA" w:rsidRPr="00270CCA" w:rsidRDefault="00270CCA" w:rsidP="006A7EDE">
            <w:pPr>
              <w:pStyle w:val="HELPsbodycopy"/>
              <w:jc w:val="center"/>
              <w:rPr>
                <w:b/>
              </w:rPr>
            </w:pPr>
            <w:r w:rsidRPr="00270CCA">
              <w:rPr>
                <w:b/>
              </w:rPr>
              <w:t>Healthy</w:t>
            </w:r>
          </w:p>
        </w:tc>
        <w:tc>
          <w:tcPr>
            <w:tcW w:w="2332" w:type="dxa"/>
            <w:tcBorders>
              <w:top w:val="single" w:sz="4" w:space="0" w:color="auto"/>
              <w:left w:val="single" w:sz="8" w:space="0" w:color="000000"/>
              <w:bottom w:val="single" w:sz="8" w:space="0" w:color="000000"/>
              <w:right w:val="single" w:sz="8" w:space="0" w:color="000000"/>
            </w:tcBorders>
            <w:shd w:val="clear" w:color="auto" w:fill="auto"/>
            <w:vAlign w:val="center"/>
          </w:tcPr>
          <w:p w14:paraId="08D3BC0E" w14:textId="77777777" w:rsidR="00270CCA" w:rsidRDefault="00270CCA" w:rsidP="006A7EDE">
            <w:pPr>
              <w:pStyle w:val="HELPsbodycopy"/>
              <w:jc w:val="center"/>
              <w:rPr>
                <w:b/>
              </w:rPr>
            </w:pPr>
            <w:r>
              <w:rPr>
                <w:noProof/>
              </w:rPr>
              <w:drawing>
                <wp:inline distT="0" distB="0" distL="0" distR="0" wp14:anchorId="03F62D12" wp14:editId="162BC370">
                  <wp:extent cx="526616" cy="520700"/>
                  <wp:effectExtent l="0" t="0" r="0" b="0"/>
                  <wp:docPr id="619362044"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567" cy="556247"/>
                          </a:xfrm>
                          <a:prstGeom prst="rect">
                            <a:avLst/>
                          </a:prstGeom>
                        </pic:spPr>
                      </pic:pic>
                    </a:graphicData>
                  </a:graphic>
                </wp:inline>
              </w:drawing>
            </w:r>
          </w:p>
          <w:p w14:paraId="3DE22B38" w14:textId="77777777" w:rsidR="00270CCA" w:rsidRPr="00270CCA" w:rsidRDefault="00270CCA" w:rsidP="006A7EDE">
            <w:pPr>
              <w:pStyle w:val="HELPsbodycopy"/>
              <w:jc w:val="center"/>
              <w:rPr>
                <w:b/>
              </w:rPr>
            </w:pPr>
            <w:r w:rsidRPr="00270CCA">
              <w:rPr>
                <w:b/>
              </w:rPr>
              <w:t>Unhealthy</w:t>
            </w:r>
          </w:p>
        </w:tc>
        <w:tc>
          <w:tcPr>
            <w:tcW w:w="549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8A0DDC9" w14:textId="77777777" w:rsidR="00270CCA" w:rsidRPr="002A7922" w:rsidRDefault="00270CCA" w:rsidP="006A7EDE">
            <w:pPr>
              <w:pStyle w:val="HELPsbodycopy"/>
              <w:jc w:val="center"/>
              <w:rPr>
                <w:b/>
              </w:rPr>
            </w:pPr>
          </w:p>
        </w:tc>
      </w:tr>
    </w:tbl>
    <w:p w14:paraId="62B238E6" w14:textId="77777777" w:rsidR="00270CCA" w:rsidRDefault="00270CCA" w:rsidP="00270CCA">
      <w:pPr>
        <w:pStyle w:val="HELPsbodycopy"/>
      </w:pPr>
    </w:p>
    <w:tbl>
      <w:tblPr>
        <w:tblW w:w="10160" w:type="dxa"/>
        <w:tblCellMar>
          <w:top w:w="15" w:type="dxa"/>
          <w:left w:w="15" w:type="dxa"/>
          <w:bottom w:w="15" w:type="dxa"/>
          <w:right w:w="15" w:type="dxa"/>
        </w:tblCellMar>
        <w:tblLook w:val="04A0" w:firstRow="1" w:lastRow="0" w:firstColumn="1" w:lastColumn="0" w:noHBand="0" w:noVBand="1"/>
      </w:tblPr>
      <w:tblGrid>
        <w:gridCol w:w="4663"/>
        <w:gridCol w:w="5497"/>
      </w:tblGrid>
      <w:tr w:rsidR="00270CCA" w:rsidRPr="0010170F" w14:paraId="24DB54C5" w14:textId="77777777" w:rsidTr="006A7EDE">
        <w:trPr>
          <w:trHeight w:val="357"/>
        </w:trPr>
        <w:tc>
          <w:tcPr>
            <w:tcW w:w="4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DC723" w14:textId="77777777" w:rsidR="00270CCA" w:rsidRPr="00EA0C2D" w:rsidRDefault="00270CCA" w:rsidP="006A7EDE">
            <w:pPr>
              <w:pStyle w:val="HELPsbodycopy"/>
              <w:rPr>
                <w:b/>
                <w:bCs/>
              </w:rPr>
            </w:pPr>
            <w:r>
              <w:rPr>
                <w:b/>
                <w:bCs/>
              </w:rPr>
              <w:t>What are the possible consequences of this choice?</w:t>
            </w:r>
          </w:p>
        </w:tc>
        <w:tc>
          <w:tcPr>
            <w:tcW w:w="5497" w:type="dxa"/>
            <w:tcBorders>
              <w:top w:val="single" w:sz="8" w:space="0" w:color="000000"/>
              <w:left w:val="single" w:sz="8" w:space="0" w:color="000000"/>
              <w:right w:val="single" w:sz="8" w:space="0" w:color="000000"/>
            </w:tcBorders>
            <w:tcMar>
              <w:top w:w="100" w:type="dxa"/>
              <w:left w:w="100" w:type="dxa"/>
              <w:bottom w:w="100" w:type="dxa"/>
              <w:right w:w="100" w:type="dxa"/>
            </w:tcMar>
            <w:vAlign w:val="center"/>
            <w:hideMark/>
          </w:tcPr>
          <w:p w14:paraId="5F0D8605" w14:textId="77777777" w:rsidR="00270CCA" w:rsidRPr="0010170F" w:rsidRDefault="00270CCA" w:rsidP="006A7EDE">
            <w:pPr>
              <w:pStyle w:val="HELPsbodycopy"/>
            </w:pPr>
            <w:r w:rsidRPr="00D76AEB">
              <w:rPr>
                <w:b/>
                <w:bCs/>
              </w:rPr>
              <w:t>Describe a healthy alternative if it is unhealthy</w:t>
            </w:r>
          </w:p>
        </w:tc>
      </w:tr>
      <w:tr w:rsidR="00270CCA" w:rsidRPr="0010170F" w14:paraId="0F13B55E" w14:textId="77777777" w:rsidTr="006A7EDE">
        <w:trPr>
          <w:trHeight w:val="912"/>
        </w:trPr>
        <w:tc>
          <w:tcPr>
            <w:tcW w:w="4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4FD313" w14:textId="77777777" w:rsidR="00270CCA" w:rsidRDefault="00270CCA" w:rsidP="006A7EDE">
            <w:pPr>
              <w:pStyle w:val="HELPsbodycopy"/>
              <w:rPr>
                <w:b/>
                <w:bCs/>
              </w:rPr>
            </w:pPr>
          </w:p>
        </w:tc>
        <w:tc>
          <w:tcPr>
            <w:tcW w:w="549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A613AA5" w14:textId="77777777" w:rsidR="00270CCA" w:rsidRPr="0010170F" w:rsidRDefault="00270CCA" w:rsidP="006A7EDE">
            <w:pPr>
              <w:pStyle w:val="HELPsbodycopy"/>
            </w:pPr>
          </w:p>
        </w:tc>
      </w:tr>
    </w:tbl>
    <w:p w14:paraId="0221A06F" w14:textId="77777777" w:rsidR="00270CCA" w:rsidRDefault="00270CCA" w:rsidP="00270CCA">
      <w:pPr>
        <w:pStyle w:val="HELPsbodycopy"/>
        <w:rPr>
          <w:b/>
          <w:bCs/>
        </w:rPr>
      </w:pPr>
    </w:p>
    <w:p w14:paraId="5F146829" w14:textId="77777777" w:rsidR="00270CCA" w:rsidRDefault="00270CCA" w:rsidP="00270CCA">
      <w:pPr>
        <w:pStyle w:val="HELPsbodycopy"/>
        <w:rPr>
          <w:b/>
          <w:bCs/>
        </w:rPr>
      </w:pPr>
    </w:p>
    <w:p w14:paraId="2CECE2B0" w14:textId="77777777" w:rsidR="00270CCA" w:rsidRDefault="00270CCA" w:rsidP="00270CCA">
      <w:pPr>
        <w:pStyle w:val="HELPsbodycopy"/>
        <w:rPr>
          <w:b/>
          <w:bCs/>
        </w:rPr>
      </w:pPr>
    </w:p>
    <w:p w14:paraId="0C3B7EBA" w14:textId="55111AE8" w:rsidR="00270CCA" w:rsidRDefault="00270CCA" w:rsidP="00270CCA">
      <w:pPr>
        <w:spacing w:after="120" w:line="276" w:lineRule="auto"/>
        <w:rPr>
          <w:rFonts w:ascii="Arial" w:eastAsia="Lustria" w:hAnsi="Arial" w:cs="Arial"/>
          <w:b/>
          <w:bCs/>
          <w:sz w:val="20"/>
          <w:szCs w:val="20"/>
        </w:rPr>
      </w:pPr>
      <w:r>
        <w:rPr>
          <w:b/>
          <w:bCs/>
        </w:rPr>
        <w:br w:type="page"/>
      </w:r>
    </w:p>
    <w:p w14:paraId="117D5BEC" w14:textId="581FB6A7" w:rsidR="00D36BE7" w:rsidRPr="00D56604" w:rsidRDefault="00D56604" w:rsidP="00D56604">
      <w:pPr>
        <w:pStyle w:val="HELPsbodycopy"/>
      </w:pPr>
      <w:r w:rsidRPr="00D56604">
        <w:rPr>
          <w:b/>
          <w:bCs/>
        </w:rPr>
        <w:lastRenderedPageBreak/>
        <w:t xml:space="preserve">Scenario </w:t>
      </w:r>
      <w:r>
        <w:rPr>
          <w:b/>
          <w:bCs/>
        </w:rPr>
        <w:t>5:</w:t>
      </w:r>
      <w:r>
        <w:t xml:space="preserve"> </w:t>
      </w:r>
      <w:r w:rsidR="00D36BE7" w:rsidRPr="00D56604">
        <w:t xml:space="preserve">Sofia had a </w:t>
      </w:r>
      <w:proofErr w:type="gramStart"/>
      <w:r w:rsidR="00D36BE7" w:rsidRPr="00D56604">
        <w:t>really traumatic</w:t>
      </w:r>
      <w:proofErr w:type="gramEnd"/>
      <w:r w:rsidR="00D36BE7" w:rsidRPr="00D56604">
        <w:t xml:space="preserve"> experience. It still causes anxious feelings and nightmares. Sofia has heard that marijuana can help manage these intense feelings, so she decides to give it a try. </w:t>
      </w:r>
    </w:p>
    <w:tbl>
      <w:tblPr>
        <w:tblW w:w="10160" w:type="dxa"/>
        <w:tblCellMar>
          <w:top w:w="15" w:type="dxa"/>
          <w:left w:w="15" w:type="dxa"/>
          <w:bottom w:w="15" w:type="dxa"/>
          <w:right w:w="15" w:type="dxa"/>
        </w:tblCellMar>
        <w:tblLook w:val="04A0" w:firstRow="1" w:lastRow="0" w:firstColumn="1" w:lastColumn="0" w:noHBand="0" w:noVBand="1"/>
      </w:tblPr>
      <w:tblGrid>
        <w:gridCol w:w="2331"/>
        <w:gridCol w:w="2332"/>
        <w:gridCol w:w="5497"/>
      </w:tblGrid>
      <w:tr w:rsidR="00270CCA" w:rsidRPr="00FD7F64" w14:paraId="1205D573" w14:textId="77777777" w:rsidTr="00270CCA">
        <w:trPr>
          <w:trHeight w:val="1176"/>
        </w:trPr>
        <w:tc>
          <w:tcPr>
            <w:tcW w:w="4663" w:type="dxa"/>
            <w:gridSpan w:val="2"/>
            <w:tcBorders>
              <w:top w:val="single" w:sz="8" w:space="0" w:color="000000"/>
              <w:left w:val="single" w:sz="8" w:space="0" w:color="000000"/>
              <w:bottom w:val="single" w:sz="4" w:space="0" w:color="auto"/>
              <w:right w:val="single" w:sz="8" w:space="0" w:color="000000"/>
            </w:tcBorders>
            <w:shd w:val="clear" w:color="auto" w:fill="auto"/>
            <w:tcMar>
              <w:top w:w="100" w:type="dxa"/>
              <w:left w:w="100" w:type="dxa"/>
              <w:bottom w:w="100" w:type="dxa"/>
              <w:right w:w="100" w:type="dxa"/>
            </w:tcMar>
            <w:vAlign w:val="center"/>
            <w:hideMark/>
          </w:tcPr>
          <w:p w14:paraId="016C525D" w14:textId="77777777" w:rsidR="00270CCA" w:rsidRPr="002A7922" w:rsidRDefault="00270CCA" w:rsidP="006A7EDE">
            <w:pPr>
              <w:pStyle w:val="HELPsbodycopy"/>
              <w:jc w:val="center"/>
              <w:rPr>
                <w:bCs/>
              </w:rPr>
            </w:pPr>
            <w:r w:rsidRPr="00D76AEB">
              <w:rPr>
                <w:b/>
              </w:rPr>
              <w:t xml:space="preserve">Is the decision healthy or unhealthy? </w:t>
            </w:r>
          </w:p>
        </w:tc>
        <w:tc>
          <w:tcPr>
            <w:tcW w:w="5497"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430F948D" w14:textId="06D77473" w:rsidR="00270CCA" w:rsidRPr="00270CCA" w:rsidRDefault="00270CCA" w:rsidP="00270CCA">
            <w:pPr>
              <w:pStyle w:val="HELPsbodycopy"/>
              <w:spacing w:before="120" w:after="120"/>
              <w:rPr>
                <w:b/>
                <w:bCs/>
              </w:rPr>
            </w:pPr>
            <w:r w:rsidRPr="00270CCA">
              <w:rPr>
                <w:b/>
                <w:bCs/>
              </w:rPr>
              <w:t>Circle the Know to No! Principle that applies</w:t>
            </w:r>
          </w:p>
          <w:p w14:paraId="2479F5DC" w14:textId="7575CB92" w:rsidR="00270CCA" w:rsidRPr="00270CCA" w:rsidRDefault="00270CCA" w:rsidP="00270CCA">
            <w:pPr>
              <w:pStyle w:val="HELPsbodycopy"/>
              <w:numPr>
                <w:ilvl w:val="0"/>
                <w:numId w:val="74"/>
              </w:numPr>
              <w:spacing w:before="120" w:after="120"/>
            </w:pPr>
            <w:r w:rsidRPr="00270CCA">
              <w:rPr>
                <w:i/>
                <w:iCs/>
              </w:rPr>
              <w:t>Substance Use Prevention Principles</w:t>
            </w:r>
          </w:p>
          <w:p w14:paraId="75D9B636" w14:textId="77777777" w:rsidR="00270CCA" w:rsidRPr="00270CCA" w:rsidRDefault="00270CCA" w:rsidP="009429A4">
            <w:pPr>
              <w:pStyle w:val="HELPsbodycopy"/>
              <w:numPr>
                <w:ilvl w:val="0"/>
                <w:numId w:val="92"/>
              </w:numPr>
              <w:spacing w:before="120" w:after="120"/>
            </w:pPr>
            <w:r w:rsidRPr="00270CCA">
              <w:t>Substances such as tobacco, alcohol, and drugs have harmful consequences on our health and well-being.</w:t>
            </w:r>
          </w:p>
          <w:p w14:paraId="3C3025C9" w14:textId="77777777" w:rsidR="00270CCA" w:rsidRPr="00270CCA" w:rsidRDefault="00270CCA" w:rsidP="009429A4">
            <w:pPr>
              <w:pStyle w:val="HELPsbodycopy"/>
              <w:numPr>
                <w:ilvl w:val="0"/>
                <w:numId w:val="92"/>
              </w:numPr>
              <w:spacing w:before="120" w:after="120"/>
            </w:pPr>
            <w:r w:rsidRPr="00270CCA">
              <w:t xml:space="preserve">Don’t touch, take, or taste. Ask a trusted adult for help. </w:t>
            </w:r>
          </w:p>
          <w:p w14:paraId="1E2666B7" w14:textId="77777777" w:rsidR="00270CCA" w:rsidRPr="00270CCA" w:rsidRDefault="00270CCA" w:rsidP="00270CCA">
            <w:pPr>
              <w:pStyle w:val="HELPsbodycopy"/>
              <w:numPr>
                <w:ilvl w:val="0"/>
                <w:numId w:val="73"/>
              </w:numPr>
              <w:spacing w:before="120" w:after="120"/>
            </w:pPr>
            <w:r w:rsidRPr="00270CCA">
              <w:rPr>
                <w:i/>
                <w:iCs/>
              </w:rPr>
              <w:t>Medication Safety Principles</w:t>
            </w:r>
          </w:p>
          <w:p w14:paraId="423F3407" w14:textId="77777777" w:rsidR="00270CCA" w:rsidRPr="00270CCA" w:rsidRDefault="00270CCA" w:rsidP="009429A4">
            <w:pPr>
              <w:pStyle w:val="HELPsbodycopy"/>
              <w:numPr>
                <w:ilvl w:val="0"/>
                <w:numId w:val="92"/>
              </w:numPr>
              <w:spacing w:before="120" w:after="120"/>
            </w:pPr>
            <w:r w:rsidRPr="00270CCA">
              <w:t>Only take medicine as directed from a trusted adult.</w:t>
            </w:r>
          </w:p>
          <w:p w14:paraId="0DBBB734" w14:textId="77777777" w:rsidR="00270CCA" w:rsidRPr="00270CCA" w:rsidRDefault="00270CCA" w:rsidP="009429A4">
            <w:pPr>
              <w:pStyle w:val="HELPsbodycopy"/>
              <w:numPr>
                <w:ilvl w:val="0"/>
                <w:numId w:val="92"/>
              </w:numPr>
              <w:spacing w:before="120" w:after="120"/>
            </w:pPr>
            <w:r w:rsidRPr="00270CCA">
              <w:t>Never take someone else’s medicine.</w:t>
            </w:r>
          </w:p>
          <w:p w14:paraId="7C061FFB" w14:textId="608D1A6A" w:rsidR="00270CCA" w:rsidRPr="00270CCA" w:rsidRDefault="00270CCA" w:rsidP="009429A4">
            <w:pPr>
              <w:pStyle w:val="HELPsbodycopy"/>
              <w:numPr>
                <w:ilvl w:val="0"/>
                <w:numId w:val="92"/>
              </w:numPr>
              <w:spacing w:before="120" w:after="120"/>
            </w:pPr>
            <w:r w:rsidRPr="00270CCA">
              <w:t>Properly store and dispose of medications.</w:t>
            </w:r>
          </w:p>
        </w:tc>
      </w:tr>
      <w:tr w:rsidR="00270CCA" w:rsidRPr="00FD7F64" w14:paraId="1C082641" w14:textId="77777777" w:rsidTr="00DC0DB6">
        <w:trPr>
          <w:trHeight w:val="1933"/>
        </w:trPr>
        <w:tc>
          <w:tcPr>
            <w:tcW w:w="2331"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DA5A99" w14:textId="77777777" w:rsidR="00270CCA" w:rsidRDefault="00270CCA" w:rsidP="006A7EDE">
            <w:pPr>
              <w:pStyle w:val="HELPsbodycopy"/>
              <w:jc w:val="center"/>
              <w:rPr>
                <w:b/>
              </w:rPr>
            </w:pPr>
            <w:r>
              <w:rPr>
                <w:noProof/>
              </w:rPr>
              <w:drawing>
                <wp:inline distT="0" distB="0" distL="0" distR="0" wp14:anchorId="3EC0E487" wp14:editId="14C366E3">
                  <wp:extent cx="534323" cy="528320"/>
                  <wp:effectExtent l="0" t="0" r="0" b="0"/>
                  <wp:docPr id="606060602"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40" name="Picture 28" descr="A green smiley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749" cy="557415"/>
                          </a:xfrm>
                          <a:prstGeom prst="rect">
                            <a:avLst/>
                          </a:prstGeom>
                        </pic:spPr>
                      </pic:pic>
                    </a:graphicData>
                  </a:graphic>
                </wp:inline>
              </w:drawing>
            </w:r>
          </w:p>
          <w:p w14:paraId="47D24D70" w14:textId="77777777" w:rsidR="00270CCA" w:rsidRPr="00270CCA" w:rsidRDefault="00270CCA" w:rsidP="006A7EDE">
            <w:pPr>
              <w:pStyle w:val="HELPsbodycopy"/>
              <w:jc w:val="center"/>
              <w:rPr>
                <w:b/>
              </w:rPr>
            </w:pPr>
            <w:r w:rsidRPr="00270CCA">
              <w:rPr>
                <w:b/>
              </w:rPr>
              <w:t>Healthy</w:t>
            </w:r>
          </w:p>
        </w:tc>
        <w:tc>
          <w:tcPr>
            <w:tcW w:w="2332" w:type="dxa"/>
            <w:tcBorders>
              <w:top w:val="single" w:sz="4" w:space="0" w:color="auto"/>
              <w:left w:val="single" w:sz="8" w:space="0" w:color="000000"/>
              <w:bottom w:val="single" w:sz="8" w:space="0" w:color="000000"/>
              <w:right w:val="single" w:sz="8" w:space="0" w:color="000000"/>
            </w:tcBorders>
            <w:shd w:val="clear" w:color="auto" w:fill="auto"/>
            <w:vAlign w:val="center"/>
          </w:tcPr>
          <w:p w14:paraId="69F1A1D1" w14:textId="77777777" w:rsidR="00270CCA" w:rsidRDefault="00270CCA" w:rsidP="006A7EDE">
            <w:pPr>
              <w:pStyle w:val="HELPsbodycopy"/>
              <w:jc w:val="center"/>
              <w:rPr>
                <w:b/>
              </w:rPr>
            </w:pPr>
            <w:r>
              <w:rPr>
                <w:noProof/>
              </w:rPr>
              <w:drawing>
                <wp:inline distT="0" distB="0" distL="0" distR="0" wp14:anchorId="266E14BF" wp14:editId="681E98CF">
                  <wp:extent cx="526616" cy="520700"/>
                  <wp:effectExtent l="0" t="0" r="0" b="0"/>
                  <wp:docPr id="453279267"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567" cy="556247"/>
                          </a:xfrm>
                          <a:prstGeom prst="rect">
                            <a:avLst/>
                          </a:prstGeom>
                        </pic:spPr>
                      </pic:pic>
                    </a:graphicData>
                  </a:graphic>
                </wp:inline>
              </w:drawing>
            </w:r>
          </w:p>
          <w:p w14:paraId="75D9D0D9" w14:textId="77777777" w:rsidR="00270CCA" w:rsidRPr="00270CCA" w:rsidRDefault="00270CCA" w:rsidP="006A7EDE">
            <w:pPr>
              <w:pStyle w:val="HELPsbodycopy"/>
              <w:jc w:val="center"/>
              <w:rPr>
                <w:b/>
              </w:rPr>
            </w:pPr>
            <w:r w:rsidRPr="00270CCA">
              <w:rPr>
                <w:b/>
              </w:rPr>
              <w:t>Unhealthy</w:t>
            </w:r>
          </w:p>
        </w:tc>
        <w:tc>
          <w:tcPr>
            <w:tcW w:w="549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062D64" w14:textId="1B86407D" w:rsidR="00270CCA" w:rsidRPr="002A7922" w:rsidRDefault="00270CCA" w:rsidP="006A7EDE">
            <w:pPr>
              <w:pStyle w:val="HELPsbodycopy"/>
              <w:jc w:val="center"/>
              <w:rPr>
                <w:b/>
              </w:rPr>
            </w:pPr>
          </w:p>
        </w:tc>
      </w:tr>
    </w:tbl>
    <w:p w14:paraId="7FB045AE" w14:textId="77777777" w:rsidR="00270CCA" w:rsidRDefault="00270CCA" w:rsidP="00270CCA">
      <w:pPr>
        <w:pStyle w:val="HELPsbodycopy"/>
      </w:pPr>
    </w:p>
    <w:tbl>
      <w:tblPr>
        <w:tblW w:w="10160" w:type="dxa"/>
        <w:tblCellMar>
          <w:top w:w="15" w:type="dxa"/>
          <w:left w:w="15" w:type="dxa"/>
          <w:bottom w:w="15" w:type="dxa"/>
          <w:right w:w="15" w:type="dxa"/>
        </w:tblCellMar>
        <w:tblLook w:val="04A0" w:firstRow="1" w:lastRow="0" w:firstColumn="1" w:lastColumn="0" w:noHBand="0" w:noVBand="1"/>
      </w:tblPr>
      <w:tblGrid>
        <w:gridCol w:w="4663"/>
        <w:gridCol w:w="5497"/>
      </w:tblGrid>
      <w:tr w:rsidR="00270CCA" w:rsidRPr="0010170F" w14:paraId="3C1900E5" w14:textId="77777777" w:rsidTr="006A7EDE">
        <w:trPr>
          <w:trHeight w:val="357"/>
        </w:trPr>
        <w:tc>
          <w:tcPr>
            <w:tcW w:w="4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E1BA6" w14:textId="77777777" w:rsidR="00270CCA" w:rsidRPr="00EA0C2D" w:rsidRDefault="00270CCA" w:rsidP="006A7EDE">
            <w:pPr>
              <w:pStyle w:val="HELPsbodycopy"/>
              <w:rPr>
                <w:b/>
                <w:bCs/>
              </w:rPr>
            </w:pPr>
            <w:r>
              <w:rPr>
                <w:b/>
                <w:bCs/>
              </w:rPr>
              <w:t>What are the possible consequences of this choice?</w:t>
            </w:r>
          </w:p>
        </w:tc>
        <w:tc>
          <w:tcPr>
            <w:tcW w:w="5497" w:type="dxa"/>
            <w:tcBorders>
              <w:top w:val="single" w:sz="8" w:space="0" w:color="000000"/>
              <w:left w:val="single" w:sz="8" w:space="0" w:color="000000"/>
              <w:right w:val="single" w:sz="8" w:space="0" w:color="000000"/>
            </w:tcBorders>
            <w:tcMar>
              <w:top w:w="100" w:type="dxa"/>
              <w:left w:w="100" w:type="dxa"/>
              <w:bottom w:w="100" w:type="dxa"/>
              <w:right w:w="100" w:type="dxa"/>
            </w:tcMar>
            <w:vAlign w:val="center"/>
            <w:hideMark/>
          </w:tcPr>
          <w:p w14:paraId="23277750" w14:textId="77777777" w:rsidR="00270CCA" w:rsidRPr="0010170F" w:rsidRDefault="00270CCA" w:rsidP="006A7EDE">
            <w:pPr>
              <w:pStyle w:val="HELPsbodycopy"/>
            </w:pPr>
            <w:r w:rsidRPr="00D76AEB">
              <w:rPr>
                <w:b/>
                <w:bCs/>
              </w:rPr>
              <w:t>Describe a healthy alternative if it is unhealthy</w:t>
            </w:r>
          </w:p>
        </w:tc>
      </w:tr>
      <w:tr w:rsidR="00270CCA" w:rsidRPr="0010170F" w14:paraId="4160EF16" w14:textId="77777777" w:rsidTr="006A7EDE">
        <w:trPr>
          <w:trHeight w:val="912"/>
        </w:trPr>
        <w:tc>
          <w:tcPr>
            <w:tcW w:w="4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4419F3" w14:textId="77777777" w:rsidR="00270CCA" w:rsidRDefault="00270CCA" w:rsidP="006A7EDE">
            <w:pPr>
              <w:pStyle w:val="HELPsbodycopy"/>
              <w:rPr>
                <w:b/>
                <w:bCs/>
              </w:rPr>
            </w:pPr>
          </w:p>
        </w:tc>
        <w:tc>
          <w:tcPr>
            <w:tcW w:w="549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DA44111" w14:textId="77777777" w:rsidR="00270CCA" w:rsidRPr="0010170F" w:rsidRDefault="00270CCA" w:rsidP="006A7EDE">
            <w:pPr>
              <w:pStyle w:val="HELPsbodycopy"/>
            </w:pPr>
          </w:p>
        </w:tc>
      </w:tr>
    </w:tbl>
    <w:p w14:paraId="038A1F3E" w14:textId="77777777" w:rsidR="00D56604" w:rsidRDefault="00D56604" w:rsidP="00D56604">
      <w:pPr>
        <w:pStyle w:val="HELPsbodycopy"/>
        <w:rPr>
          <w:b/>
          <w:bCs/>
        </w:rPr>
      </w:pPr>
    </w:p>
    <w:p w14:paraId="34ACDE49" w14:textId="77777777" w:rsidR="00D56604" w:rsidRDefault="00D56604" w:rsidP="00D56604">
      <w:pPr>
        <w:pStyle w:val="HELPsbodycopy"/>
        <w:rPr>
          <w:b/>
          <w:bCs/>
        </w:rPr>
      </w:pPr>
    </w:p>
    <w:p w14:paraId="14DA7372" w14:textId="77777777" w:rsidR="00D56604" w:rsidRDefault="00D56604" w:rsidP="00D56604">
      <w:pPr>
        <w:pStyle w:val="HELPsbodycopy"/>
        <w:rPr>
          <w:b/>
          <w:bCs/>
        </w:rPr>
      </w:pPr>
    </w:p>
    <w:p w14:paraId="4D2B112F" w14:textId="77777777" w:rsidR="00270CCA" w:rsidRDefault="00270CCA">
      <w:pPr>
        <w:spacing w:after="120" w:line="276" w:lineRule="auto"/>
        <w:rPr>
          <w:rFonts w:ascii="Arial" w:eastAsia="Lustria" w:hAnsi="Arial" w:cs="Arial"/>
          <w:b/>
          <w:bCs/>
          <w:sz w:val="20"/>
          <w:szCs w:val="20"/>
        </w:rPr>
      </w:pPr>
      <w:r>
        <w:rPr>
          <w:b/>
          <w:bCs/>
        </w:rPr>
        <w:br w:type="page"/>
      </w:r>
    </w:p>
    <w:p w14:paraId="5C171EA5" w14:textId="18DC0EA8" w:rsidR="00D36BE7" w:rsidRPr="00D56604" w:rsidRDefault="00D56604" w:rsidP="00D56604">
      <w:pPr>
        <w:pStyle w:val="HELPsbodycopy"/>
        <w:rPr>
          <w:b/>
          <w:bCs/>
        </w:rPr>
      </w:pPr>
      <w:r w:rsidRPr="00D56604">
        <w:rPr>
          <w:b/>
          <w:bCs/>
        </w:rPr>
        <w:lastRenderedPageBreak/>
        <w:t xml:space="preserve">Scenario </w:t>
      </w:r>
      <w:r>
        <w:rPr>
          <w:b/>
          <w:bCs/>
        </w:rPr>
        <w:t>6</w:t>
      </w:r>
      <w:r w:rsidRPr="00D56604">
        <w:rPr>
          <w:b/>
          <w:bCs/>
        </w:rPr>
        <w:t>:</w:t>
      </w:r>
      <w:r>
        <w:t xml:space="preserve"> </w:t>
      </w:r>
      <w:r w:rsidR="00D36BE7" w:rsidRPr="00D56604">
        <w:t xml:space="preserve">Ethan has been training hard to make the varsity soccer team. A classmate offers him some drugs to help him train even harder. Ethan decides not to take them because he is </w:t>
      </w:r>
      <w:proofErr w:type="gramStart"/>
      <w:r w:rsidR="00D36BE7" w:rsidRPr="00D56604">
        <w:t>scared</w:t>
      </w:r>
      <w:proofErr w:type="gramEnd"/>
      <w:r w:rsidR="00D36BE7" w:rsidRPr="00D56604">
        <w:t xml:space="preserve"> he will get in trouble if he gets caught. </w:t>
      </w:r>
    </w:p>
    <w:tbl>
      <w:tblPr>
        <w:tblW w:w="10160" w:type="dxa"/>
        <w:tblCellMar>
          <w:top w:w="15" w:type="dxa"/>
          <w:left w:w="15" w:type="dxa"/>
          <w:bottom w:w="15" w:type="dxa"/>
          <w:right w:w="15" w:type="dxa"/>
        </w:tblCellMar>
        <w:tblLook w:val="04A0" w:firstRow="1" w:lastRow="0" w:firstColumn="1" w:lastColumn="0" w:noHBand="0" w:noVBand="1"/>
      </w:tblPr>
      <w:tblGrid>
        <w:gridCol w:w="2331"/>
        <w:gridCol w:w="2332"/>
        <w:gridCol w:w="5497"/>
      </w:tblGrid>
      <w:tr w:rsidR="00270CCA" w:rsidRPr="00FD7F64" w14:paraId="4AB8DD04" w14:textId="77777777" w:rsidTr="006A7EDE">
        <w:trPr>
          <w:trHeight w:val="1176"/>
        </w:trPr>
        <w:tc>
          <w:tcPr>
            <w:tcW w:w="4663" w:type="dxa"/>
            <w:gridSpan w:val="2"/>
            <w:tcBorders>
              <w:top w:val="single" w:sz="8" w:space="0" w:color="000000"/>
              <w:left w:val="single" w:sz="8" w:space="0" w:color="000000"/>
              <w:bottom w:val="single" w:sz="4" w:space="0" w:color="auto"/>
              <w:right w:val="single" w:sz="8" w:space="0" w:color="000000"/>
            </w:tcBorders>
            <w:shd w:val="clear" w:color="auto" w:fill="auto"/>
            <w:tcMar>
              <w:top w:w="100" w:type="dxa"/>
              <w:left w:w="100" w:type="dxa"/>
              <w:bottom w:w="100" w:type="dxa"/>
              <w:right w:w="100" w:type="dxa"/>
            </w:tcMar>
            <w:vAlign w:val="center"/>
            <w:hideMark/>
          </w:tcPr>
          <w:p w14:paraId="27DFD6B0" w14:textId="77777777" w:rsidR="00270CCA" w:rsidRPr="002A7922" w:rsidRDefault="00270CCA" w:rsidP="006A7EDE">
            <w:pPr>
              <w:pStyle w:val="HELPsbodycopy"/>
              <w:jc w:val="center"/>
              <w:rPr>
                <w:bCs/>
              </w:rPr>
            </w:pPr>
            <w:r w:rsidRPr="00D76AEB">
              <w:rPr>
                <w:b/>
              </w:rPr>
              <w:t xml:space="preserve">Is the decision healthy or unhealthy? </w:t>
            </w:r>
          </w:p>
        </w:tc>
        <w:tc>
          <w:tcPr>
            <w:tcW w:w="5497"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513BEF75" w14:textId="77777777" w:rsidR="00270CCA" w:rsidRPr="00270CCA" w:rsidRDefault="00270CCA" w:rsidP="006A7EDE">
            <w:pPr>
              <w:pStyle w:val="HELPsbodycopy"/>
              <w:spacing w:before="120" w:after="120"/>
              <w:rPr>
                <w:b/>
                <w:bCs/>
              </w:rPr>
            </w:pPr>
            <w:r w:rsidRPr="00270CCA">
              <w:rPr>
                <w:b/>
                <w:bCs/>
              </w:rPr>
              <w:t>Circle the Know to No! Principle that applies</w:t>
            </w:r>
          </w:p>
          <w:p w14:paraId="035E4D53" w14:textId="77777777" w:rsidR="00270CCA" w:rsidRPr="00270CCA" w:rsidRDefault="00270CCA" w:rsidP="006A7EDE">
            <w:pPr>
              <w:pStyle w:val="HELPsbodycopy"/>
              <w:numPr>
                <w:ilvl w:val="0"/>
                <w:numId w:val="74"/>
              </w:numPr>
              <w:spacing w:before="120" w:after="120"/>
            </w:pPr>
            <w:r w:rsidRPr="00270CCA">
              <w:rPr>
                <w:i/>
                <w:iCs/>
              </w:rPr>
              <w:t>Substance Use Prevention Principles</w:t>
            </w:r>
          </w:p>
          <w:p w14:paraId="53C91941" w14:textId="77777777" w:rsidR="00270CCA" w:rsidRPr="00270CCA" w:rsidRDefault="00270CCA" w:rsidP="009429A4">
            <w:pPr>
              <w:pStyle w:val="HELPsbodycopy"/>
              <w:numPr>
                <w:ilvl w:val="0"/>
                <w:numId w:val="96"/>
              </w:numPr>
              <w:spacing w:before="120" w:after="120"/>
            </w:pPr>
            <w:r w:rsidRPr="00270CCA">
              <w:t>Substances such as tobacco, alcohol, and drugs have harmful consequences on our health and well-being.</w:t>
            </w:r>
          </w:p>
          <w:p w14:paraId="64DAC3FA" w14:textId="77777777" w:rsidR="00270CCA" w:rsidRPr="00270CCA" w:rsidRDefault="00270CCA" w:rsidP="009429A4">
            <w:pPr>
              <w:pStyle w:val="HELPsbodycopy"/>
              <w:numPr>
                <w:ilvl w:val="0"/>
                <w:numId w:val="96"/>
              </w:numPr>
              <w:spacing w:before="120" w:after="120"/>
            </w:pPr>
            <w:r w:rsidRPr="00270CCA">
              <w:t xml:space="preserve">Don’t touch, take, or taste. Ask a trusted adult for help. </w:t>
            </w:r>
          </w:p>
          <w:p w14:paraId="379D4734" w14:textId="77777777" w:rsidR="00270CCA" w:rsidRPr="00270CCA" w:rsidRDefault="00270CCA" w:rsidP="006A7EDE">
            <w:pPr>
              <w:pStyle w:val="HELPsbodycopy"/>
              <w:numPr>
                <w:ilvl w:val="0"/>
                <w:numId w:val="73"/>
              </w:numPr>
              <w:spacing w:before="120" w:after="120"/>
            </w:pPr>
            <w:r w:rsidRPr="00270CCA">
              <w:rPr>
                <w:i/>
                <w:iCs/>
              </w:rPr>
              <w:t>Medication Safety Principles</w:t>
            </w:r>
          </w:p>
          <w:p w14:paraId="27C1799F" w14:textId="77777777" w:rsidR="00270CCA" w:rsidRPr="00270CCA" w:rsidRDefault="00270CCA" w:rsidP="009429A4">
            <w:pPr>
              <w:pStyle w:val="HELPsbodycopy"/>
              <w:numPr>
                <w:ilvl w:val="0"/>
                <w:numId w:val="96"/>
              </w:numPr>
              <w:spacing w:before="120" w:after="120"/>
            </w:pPr>
            <w:r w:rsidRPr="00270CCA">
              <w:t>Only take medicine as directed from a trusted adult.</w:t>
            </w:r>
          </w:p>
          <w:p w14:paraId="44639989" w14:textId="77777777" w:rsidR="00270CCA" w:rsidRPr="00270CCA" w:rsidRDefault="00270CCA" w:rsidP="009429A4">
            <w:pPr>
              <w:pStyle w:val="HELPsbodycopy"/>
              <w:numPr>
                <w:ilvl w:val="0"/>
                <w:numId w:val="96"/>
              </w:numPr>
              <w:spacing w:before="120" w:after="120"/>
            </w:pPr>
            <w:r w:rsidRPr="00270CCA">
              <w:t>Never take someone else’s medicine.</w:t>
            </w:r>
          </w:p>
          <w:p w14:paraId="3C05EF44" w14:textId="77777777" w:rsidR="00270CCA" w:rsidRPr="00270CCA" w:rsidRDefault="00270CCA" w:rsidP="009429A4">
            <w:pPr>
              <w:pStyle w:val="HELPsbodycopy"/>
              <w:numPr>
                <w:ilvl w:val="0"/>
                <w:numId w:val="96"/>
              </w:numPr>
              <w:spacing w:before="120" w:after="120"/>
            </w:pPr>
            <w:r w:rsidRPr="00270CCA">
              <w:t>Properly store and dispose of medications.</w:t>
            </w:r>
          </w:p>
        </w:tc>
      </w:tr>
      <w:tr w:rsidR="00270CCA" w:rsidRPr="00FD7F64" w14:paraId="19CDC3A2" w14:textId="77777777" w:rsidTr="006A7EDE">
        <w:trPr>
          <w:trHeight w:val="1933"/>
        </w:trPr>
        <w:tc>
          <w:tcPr>
            <w:tcW w:w="2331"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03D013" w14:textId="77777777" w:rsidR="00270CCA" w:rsidRDefault="00270CCA" w:rsidP="006A7EDE">
            <w:pPr>
              <w:pStyle w:val="HELPsbodycopy"/>
              <w:jc w:val="center"/>
              <w:rPr>
                <w:b/>
              </w:rPr>
            </w:pPr>
            <w:r>
              <w:rPr>
                <w:noProof/>
              </w:rPr>
              <w:drawing>
                <wp:inline distT="0" distB="0" distL="0" distR="0" wp14:anchorId="799A7921" wp14:editId="02E7E185">
                  <wp:extent cx="534323" cy="528320"/>
                  <wp:effectExtent l="0" t="0" r="0" b="0"/>
                  <wp:docPr id="1231438903"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40" name="Picture 28" descr="A green smiley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749" cy="557415"/>
                          </a:xfrm>
                          <a:prstGeom prst="rect">
                            <a:avLst/>
                          </a:prstGeom>
                        </pic:spPr>
                      </pic:pic>
                    </a:graphicData>
                  </a:graphic>
                </wp:inline>
              </w:drawing>
            </w:r>
          </w:p>
          <w:p w14:paraId="7A5238C6" w14:textId="77777777" w:rsidR="00270CCA" w:rsidRPr="00270CCA" w:rsidRDefault="00270CCA" w:rsidP="006A7EDE">
            <w:pPr>
              <w:pStyle w:val="HELPsbodycopy"/>
              <w:jc w:val="center"/>
              <w:rPr>
                <w:b/>
              </w:rPr>
            </w:pPr>
            <w:r w:rsidRPr="00270CCA">
              <w:rPr>
                <w:b/>
              </w:rPr>
              <w:t>Healthy</w:t>
            </w:r>
          </w:p>
        </w:tc>
        <w:tc>
          <w:tcPr>
            <w:tcW w:w="2332" w:type="dxa"/>
            <w:tcBorders>
              <w:top w:val="single" w:sz="4" w:space="0" w:color="auto"/>
              <w:left w:val="single" w:sz="8" w:space="0" w:color="000000"/>
              <w:bottom w:val="single" w:sz="8" w:space="0" w:color="000000"/>
              <w:right w:val="single" w:sz="8" w:space="0" w:color="000000"/>
            </w:tcBorders>
            <w:shd w:val="clear" w:color="auto" w:fill="auto"/>
            <w:vAlign w:val="center"/>
          </w:tcPr>
          <w:p w14:paraId="3F58F5E5" w14:textId="77777777" w:rsidR="00270CCA" w:rsidRDefault="00270CCA" w:rsidP="006A7EDE">
            <w:pPr>
              <w:pStyle w:val="HELPsbodycopy"/>
              <w:jc w:val="center"/>
              <w:rPr>
                <w:b/>
              </w:rPr>
            </w:pPr>
            <w:r>
              <w:rPr>
                <w:noProof/>
              </w:rPr>
              <w:drawing>
                <wp:inline distT="0" distB="0" distL="0" distR="0" wp14:anchorId="68A72303" wp14:editId="6EF71695">
                  <wp:extent cx="526616" cy="520700"/>
                  <wp:effectExtent l="0" t="0" r="0" b="0"/>
                  <wp:docPr id="1377521588"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567" cy="556247"/>
                          </a:xfrm>
                          <a:prstGeom prst="rect">
                            <a:avLst/>
                          </a:prstGeom>
                        </pic:spPr>
                      </pic:pic>
                    </a:graphicData>
                  </a:graphic>
                </wp:inline>
              </w:drawing>
            </w:r>
          </w:p>
          <w:p w14:paraId="52DE36AB" w14:textId="77777777" w:rsidR="00270CCA" w:rsidRPr="00270CCA" w:rsidRDefault="00270CCA" w:rsidP="006A7EDE">
            <w:pPr>
              <w:pStyle w:val="HELPsbodycopy"/>
              <w:jc w:val="center"/>
              <w:rPr>
                <w:b/>
              </w:rPr>
            </w:pPr>
            <w:r w:rsidRPr="00270CCA">
              <w:rPr>
                <w:b/>
              </w:rPr>
              <w:t>Unhealthy</w:t>
            </w:r>
          </w:p>
        </w:tc>
        <w:tc>
          <w:tcPr>
            <w:tcW w:w="549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E42E37" w14:textId="77777777" w:rsidR="00270CCA" w:rsidRPr="002A7922" w:rsidRDefault="00270CCA" w:rsidP="006A7EDE">
            <w:pPr>
              <w:pStyle w:val="HELPsbodycopy"/>
              <w:jc w:val="center"/>
              <w:rPr>
                <w:b/>
              </w:rPr>
            </w:pPr>
          </w:p>
        </w:tc>
      </w:tr>
    </w:tbl>
    <w:p w14:paraId="05D6D48E" w14:textId="77777777" w:rsidR="00270CCA" w:rsidRDefault="00270CCA" w:rsidP="00270CCA">
      <w:pPr>
        <w:pStyle w:val="HELPsbodycopy"/>
      </w:pPr>
    </w:p>
    <w:tbl>
      <w:tblPr>
        <w:tblW w:w="10160" w:type="dxa"/>
        <w:tblCellMar>
          <w:top w:w="15" w:type="dxa"/>
          <w:left w:w="15" w:type="dxa"/>
          <w:bottom w:w="15" w:type="dxa"/>
          <w:right w:w="15" w:type="dxa"/>
        </w:tblCellMar>
        <w:tblLook w:val="04A0" w:firstRow="1" w:lastRow="0" w:firstColumn="1" w:lastColumn="0" w:noHBand="0" w:noVBand="1"/>
      </w:tblPr>
      <w:tblGrid>
        <w:gridCol w:w="4663"/>
        <w:gridCol w:w="5497"/>
      </w:tblGrid>
      <w:tr w:rsidR="00270CCA" w:rsidRPr="0010170F" w14:paraId="4CF66AF6" w14:textId="77777777" w:rsidTr="006A7EDE">
        <w:trPr>
          <w:trHeight w:val="357"/>
        </w:trPr>
        <w:tc>
          <w:tcPr>
            <w:tcW w:w="4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4EFA1" w14:textId="77777777" w:rsidR="00270CCA" w:rsidRPr="00EA0C2D" w:rsidRDefault="00270CCA" w:rsidP="006A7EDE">
            <w:pPr>
              <w:pStyle w:val="HELPsbodycopy"/>
              <w:rPr>
                <w:b/>
                <w:bCs/>
              </w:rPr>
            </w:pPr>
            <w:r>
              <w:rPr>
                <w:b/>
                <w:bCs/>
              </w:rPr>
              <w:t>What are the possible consequences of this choice?</w:t>
            </w:r>
          </w:p>
        </w:tc>
        <w:tc>
          <w:tcPr>
            <w:tcW w:w="5497" w:type="dxa"/>
            <w:tcBorders>
              <w:top w:val="single" w:sz="8" w:space="0" w:color="000000"/>
              <w:left w:val="single" w:sz="8" w:space="0" w:color="000000"/>
              <w:right w:val="single" w:sz="8" w:space="0" w:color="000000"/>
            </w:tcBorders>
            <w:tcMar>
              <w:top w:w="100" w:type="dxa"/>
              <w:left w:w="100" w:type="dxa"/>
              <w:bottom w:w="100" w:type="dxa"/>
              <w:right w:w="100" w:type="dxa"/>
            </w:tcMar>
            <w:vAlign w:val="center"/>
            <w:hideMark/>
          </w:tcPr>
          <w:p w14:paraId="5B89B520" w14:textId="77777777" w:rsidR="00270CCA" w:rsidRPr="0010170F" w:rsidRDefault="00270CCA" w:rsidP="006A7EDE">
            <w:pPr>
              <w:pStyle w:val="HELPsbodycopy"/>
            </w:pPr>
            <w:r w:rsidRPr="00D76AEB">
              <w:rPr>
                <w:b/>
                <w:bCs/>
              </w:rPr>
              <w:t>Describe a healthy alternative if it is unhealthy</w:t>
            </w:r>
          </w:p>
        </w:tc>
      </w:tr>
      <w:tr w:rsidR="00270CCA" w:rsidRPr="0010170F" w14:paraId="25020018" w14:textId="77777777" w:rsidTr="006A7EDE">
        <w:trPr>
          <w:trHeight w:val="912"/>
        </w:trPr>
        <w:tc>
          <w:tcPr>
            <w:tcW w:w="4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722D25" w14:textId="77777777" w:rsidR="00270CCA" w:rsidRDefault="00270CCA" w:rsidP="006A7EDE">
            <w:pPr>
              <w:pStyle w:val="HELPsbodycopy"/>
              <w:rPr>
                <w:b/>
                <w:bCs/>
              </w:rPr>
            </w:pPr>
          </w:p>
        </w:tc>
        <w:tc>
          <w:tcPr>
            <w:tcW w:w="549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B3AACBF" w14:textId="77777777" w:rsidR="00270CCA" w:rsidRPr="0010170F" w:rsidRDefault="00270CCA" w:rsidP="006A7EDE">
            <w:pPr>
              <w:pStyle w:val="HELPsbodycopy"/>
            </w:pPr>
          </w:p>
        </w:tc>
      </w:tr>
    </w:tbl>
    <w:p w14:paraId="58CA50FD" w14:textId="77777777" w:rsidR="00270CCA" w:rsidRDefault="00270CCA" w:rsidP="00270CCA">
      <w:pPr>
        <w:pStyle w:val="HELPsbodycopy"/>
        <w:rPr>
          <w:b/>
          <w:bCs/>
        </w:rPr>
      </w:pPr>
    </w:p>
    <w:p w14:paraId="6491E38F" w14:textId="77777777" w:rsidR="00270CCA" w:rsidRDefault="00270CCA" w:rsidP="00270CCA">
      <w:pPr>
        <w:pStyle w:val="HELPsbodycopy"/>
        <w:rPr>
          <w:b/>
          <w:bCs/>
        </w:rPr>
      </w:pPr>
    </w:p>
    <w:p w14:paraId="4BD3C322" w14:textId="77777777" w:rsidR="00270CCA" w:rsidRDefault="00270CCA" w:rsidP="00270CCA">
      <w:pPr>
        <w:pStyle w:val="HELPsbodycopy"/>
        <w:rPr>
          <w:b/>
          <w:bCs/>
        </w:rPr>
      </w:pPr>
    </w:p>
    <w:p w14:paraId="15F1D58F" w14:textId="77777777" w:rsidR="00270CCA" w:rsidRDefault="00270CCA" w:rsidP="00270CCA">
      <w:pPr>
        <w:spacing w:after="120" w:line="276" w:lineRule="auto"/>
        <w:rPr>
          <w:rFonts w:ascii="Arial" w:eastAsia="Lustria" w:hAnsi="Arial" w:cs="Arial"/>
          <w:b/>
          <w:bCs/>
          <w:sz w:val="20"/>
          <w:szCs w:val="20"/>
        </w:rPr>
      </w:pPr>
      <w:r>
        <w:rPr>
          <w:b/>
          <w:bCs/>
        </w:rPr>
        <w:br w:type="page"/>
      </w:r>
    </w:p>
    <w:p w14:paraId="429CDDBC" w14:textId="7299E22B" w:rsidR="00D36BE7" w:rsidRPr="00D56604" w:rsidRDefault="00D56604" w:rsidP="00D56604">
      <w:pPr>
        <w:pStyle w:val="HELPsbodycopy"/>
      </w:pPr>
      <w:r w:rsidRPr="00D56604">
        <w:rPr>
          <w:b/>
          <w:bCs/>
        </w:rPr>
        <w:lastRenderedPageBreak/>
        <w:t xml:space="preserve">Scenario </w:t>
      </w:r>
      <w:r>
        <w:rPr>
          <w:b/>
          <w:bCs/>
        </w:rPr>
        <w:t>7</w:t>
      </w:r>
      <w:r w:rsidRPr="00D56604">
        <w:rPr>
          <w:b/>
          <w:bCs/>
        </w:rPr>
        <w:t>:</w:t>
      </w:r>
      <w:r>
        <w:t xml:space="preserve"> </w:t>
      </w:r>
      <w:r w:rsidR="00D36BE7" w:rsidRPr="00D56604">
        <w:t xml:space="preserve">Jasmine is stung by a bee while playing outside. The bee sting begins to swell. A parent told them to take some Benadryl to help with the reaction. </w:t>
      </w:r>
      <w:r w:rsidR="00D36BE7" w:rsidRPr="00D56604">
        <w:rPr>
          <w:rStyle w:val="CommentReference"/>
          <w:sz w:val="20"/>
          <w:szCs w:val="20"/>
        </w:rPr>
        <w:t xml:space="preserve">The parent helps Jasmine </w:t>
      </w:r>
      <w:r w:rsidR="00D36BE7" w:rsidRPr="00D56604">
        <w:t>take the Benadryl as directed on the package just to be safe.</w:t>
      </w:r>
    </w:p>
    <w:tbl>
      <w:tblPr>
        <w:tblW w:w="10160" w:type="dxa"/>
        <w:tblCellMar>
          <w:top w:w="15" w:type="dxa"/>
          <w:left w:w="15" w:type="dxa"/>
          <w:bottom w:w="15" w:type="dxa"/>
          <w:right w:w="15" w:type="dxa"/>
        </w:tblCellMar>
        <w:tblLook w:val="04A0" w:firstRow="1" w:lastRow="0" w:firstColumn="1" w:lastColumn="0" w:noHBand="0" w:noVBand="1"/>
      </w:tblPr>
      <w:tblGrid>
        <w:gridCol w:w="2331"/>
        <w:gridCol w:w="2332"/>
        <w:gridCol w:w="5497"/>
      </w:tblGrid>
      <w:tr w:rsidR="00270CCA" w:rsidRPr="00FD7F64" w14:paraId="094D49C9" w14:textId="77777777" w:rsidTr="006A7EDE">
        <w:trPr>
          <w:trHeight w:val="1176"/>
        </w:trPr>
        <w:tc>
          <w:tcPr>
            <w:tcW w:w="4663" w:type="dxa"/>
            <w:gridSpan w:val="2"/>
            <w:tcBorders>
              <w:top w:val="single" w:sz="8" w:space="0" w:color="000000"/>
              <w:left w:val="single" w:sz="8" w:space="0" w:color="000000"/>
              <w:bottom w:val="single" w:sz="4" w:space="0" w:color="auto"/>
              <w:right w:val="single" w:sz="8" w:space="0" w:color="000000"/>
            </w:tcBorders>
            <w:shd w:val="clear" w:color="auto" w:fill="auto"/>
            <w:tcMar>
              <w:top w:w="100" w:type="dxa"/>
              <w:left w:w="100" w:type="dxa"/>
              <w:bottom w:w="100" w:type="dxa"/>
              <w:right w:w="100" w:type="dxa"/>
            </w:tcMar>
            <w:vAlign w:val="center"/>
            <w:hideMark/>
          </w:tcPr>
          <w:p w14:paraId="182A52EF" w14:textId="77777777" w:rsidR="00270CCA" w:rsidRPr="002A7922" w:rsidRDefault="00270CCA" w:rsidP="006A7EDE">
            <w:pPr>
              <w:pStyle w:val="HELPsbodycopy"/>
              <w:jc w:val="center"/>
              <w:rPr>
                <w:bCs/>
              </w:rPr>
            </w:pPr>
            <w:r w:rsidRPr="00D76AEB">
              <w:rPr>
                <w:b/>
              </w:rPr>
              <w:t xml:space="preserve">Is the decision healthy or unhealthy? </w:t>
            </w:r>
          </w:p>
        </w:tc>
        <w:tc>
          <w:tcPr>
            <w:tcW w:w="5497"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2ABC5798" w14:textId="77777777" w:rsidR="00270CCA" w:rsidRPr="00270CCA" w:rsidRDefault="00270CCA" w:rsidP="006A7EDE">
            <w:pPr>
              <w:pStyle w:val="HELPsbodycopy"/>
              <w:spacing w:before="120" w:after="120"/>
              <w:rPr>
                <w:b/>
                <w:bCs/>
              </w:rPr>
            </w:pPr>
            <w:r w:rsidRPr="00270CCA">
              <w:rPr>
                <w:b/>
                <w:bCs/>
              </w:rPr>
              <w:t>Circle the Know to No! Principle that applies</w:t>
            </w:r>
          </w:p>
          <w:p w14:paraId="1679219C" w14:textId="77777777" w:rsidR="00270CCA" w:rsidRPr="00270CCA" w:rsidRDefault="00270CCA" w:rsidP="006A7EDE">
            <w:pPr>
              <w:pStyle w:val="HELPsbodycopy"/>
              <w:numPr>
                <w:ilvl w:val="0"/>
                <w:numId w:val="74"/>
              </w:numPr>
              <w:spacing w:before="120" w:after="120"/>
            </w:pPr>
            <w:r w:rsidRPr="00270CCA">
              <w:rPr>
                <w:i/>
                <w:iCs/>
              </w:rPr>
              <w:t>Substance Use Prevention Principles</w:t>
            </w:r>
          </w:p>
          <w:p w14:paraId="400B2AC6" w14:textId="77777777" w:rsidR="00270CCA" w:rsidRPr="00270CCA" w:rsidRDefault="00270CCA" w:rsidP="00553707">
            <w:pPr>
              <w:pStyle w:val="HELPsbodycopy"/>
              <w:numPr>
                <w:ilvl w:val="0"/>
                <w:numId w:val="101"/>
              </w:numPr>
              <w:spacing w:before="120" w:after="120"/>
            </w:pPr>
            <w:r w:rsidRPr="00270CCA">
              <w:t>Substances such as tobacco, alcohol, and drugs have harmful consequences on our health and well-being.</w:t>
            </w:r>
          </w:p>
          <w:p w14:paraId="0774C440" w14:textId="77777777" w:rsidR="00270CCA" w:rsidRPr="00270CCA" w:rsidRDefault="00270CCA" w:rsidP="00553707">
            <w:pPr>
              <w:pStyle w:val="HELPsbodycopy"/>
              <w:numPr>
                <w:ilvl w:val="0"/>
                <w:numId w:val="101"/>
              </w:numPr>
              <w:spacing w:before="120" w:after="120"/>
            </w:pPr>
            <w:r w:rsidRPr="00270CCA">
              <w:t xml:space="preserve">Don’t touch, take, or taste. Ask a trusted adult for help. </w:t>
            </w:r>
          </w:p>
          <w:p w14:paraId="25998852" w14:textId="77777777" w:rsidR="00270CCA" w:rsidRPr="00270CCA" w:rsidRDefault="00270CCA" w:rsidP="006A7EDE">
            <w:pPr>
              <w:pStyle w:val="HELPsbodycopy"/>
              <w:numPr>
                <w:ilvl w:val="0"/>
                <w:numId w:val="73"/>
              </w:numPr>
              <w:spacing w:before="120" w:after="120"/>
            </w:pPr>
            <w:r w:rsidRPr="00270CCA">
              <w:rPr>
                <w:i/>
                <w:iCs/>
              </w:rPr>
              <w:t>Medication Safety Principles</w:t>
            </w:r>
          </w:p>
          <w:p w14:paraId="0E0F66B1" w14:textId="77777777" w:rsidR="00270CCA" w:rsidRPr="00270CCA" w:rsidRDefault="00270CCA" w:rsidP="00553707">
            <w:pPr>
              <w:pStyle w:val="HELPsbodycopy"/>
              <w:numPr>
                <w:ilvl w:val="0"/>
                <w:numId w:val="101"/>
              </w:numPr>
              <w:spacing w:before="120" w:after="120"/>
            </w:pPr>
            <w:r w:rsidRPr="00270CCA">
              <w:t>Only take medicine as directed from a trusted adult.</w:t>
            </w:r>
          </w:p>
          <w:p w14:paraId="7FE350EA" w14:textId="77777777" w:rsidR="00270CCA" w:rsidRPr="00270CCA" w:rsidRDefault="00270CCA" w:rsidP="00553707">
            <w:pPr>
              <w:pStyle w:val="HELPsbodycopy"/>
              <w:numPr>
                <w:ilvl w:val="0"/>
                <w:numId w:val="101"/>
              </w:numPr>
              <w:spacing w:before="120" w:after="120"/>
            </w:pPr>
            <w:r w:rsidRPr="00270CCA">
              <w:t>Never take someone else’s medicine.</w:t>
            </w:r>
          </w:p>
          <w:p w14:paraId="4EA41F30" w14:textId="77777777" w:rsidR="00270CCA" w:rsidRPr="00270CCA" w:rsidRDefault="00270CCA" w:rsidP="00553707">
            <w:pPr>
              <w:pStyle w:val="HELPsbodycopy"/>
              <w:numPr>
                <w:ilvl w:val="0"/>
                <w:numId w:val="101"/>
              </w:numPr>
              <w:spacing w:before="120" w:after="120"/>
            </w:pPr>
            <w:r w:rsidRPr="00270CCA">
              <w:t>Properly store and dispose of medications.</w:t>
            </w:r>
          </w:p>
        </w:tc>
      </w:tr>
      <w:tr w:rsidR="00270CCA" w:rsidRPr="00FD7F64" w14:paraId="4D4BA41D" w14:textId="77777777" w:rsidTr="006A7EDE">
        <w:trPr>
          <w:trHeight w:val="1933"/>
        </w:trPr>
        <w:tc>
          <w:tcPr>
            <w:tcW w:w="2331"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145339" w14:textId="77777777" w:rsidR="00270CCA" w:rsidRDefault="00270CCA" w:rsidP="006A7EDE">
            <w:pPr>
              <w:pStyle w:val="HELPsbodycopy"/>
              <w:jc w:val="center"/>
              <w:rPr>
                <w:b/>
              </w:rPr>
            </w:pPr>
            <w:r>
              <w:rPr>
                <w:noProof/>
              </w:rPr>
              <w:drawing>
                <wp:inline distT="0" distB="0" distL="0" distR="0" wp14:anchorId="78394F6D" wp14:editId="7BAEFB34">
                  <wp:extent cx="534323" cy="528320"/>
                  <wp:effectExtent l="0" t="0" r="0" b="0"/>
                  <wp:docPr id="98702504"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40" name="Picture 28" descr="A green smiley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749" cy="557415"/>
                          </a:xfrm>
                          <a:prstGeom prst="rect">
                            <a:avLst/>
                          </a:prstGeom>
                        </pic:spPr>
                      </pic:pic>
                    </a:graphicData>
                  </a:graphic>
                </wp:inline>
              </w:drawing>
            </w:r>
          </w:p>
          <w:p w14:paraId="27C99C2F" w14:textId="77777777" w:rsidR="00270CCA" w:rsidRPr="00270CCA" w:rsidRDefault="00270CCA" w:rsidP="006A7EDE">
            <w:pPr>
              <w:pStyle w:val="HELPsbodycopy"/>
              <w:jc w:val="center"/>
              <w:rPr>
                <w:b/>
              </w:rPr>
            </w:pPr>
            <w:r w:rsidRPr="00270CCA">
              <w:rPr>
                <w:b/>
              </w:rPr>
              <w:t>Healthy</w:t>
            </w:r>
          </w:p>
        </w:tc>
        <w:tc>
          <w:tcPr>
            <w:tcW w:w="2332" w:type="dxa"/>
            <w:tcBorders>
              <w:top w:val="single" w:sz="4" w:space="0" w:color="auto"/>
              <w:left w:val="single" w:sz="8" w:space="0" w:color="000000"/>
              <w:bottom w:val="single" w:sz="8" w:space="0" w:color="000000"/>
              <w:right w:val="single" w:sz="8" w:space="0" w:color="000000"/>
            </w:tcBorders>
            <w:shd w:val="clear" w:color="auto" w:fill="auto"/>
            <w:vAlign w:val="center"/>
          </w:tcPr>
          <w:p w14:paraId="7C796EE4" w14:textId="77777777" w:rsidR="00270CCA" w:rsidRDefault="00270CCA" w:rsidP="006A7EDE">
            <w:pPr>
              <w:pStyle w:val="HELPsbodycopy"/>
              <w:jc w:val="center"/>
              <w:rPr>
                <w:b/>
              </w:rPr>
            </w:pPr>
            <w:r>
              <w:rPr>
                <w:noProof/>
              </w:rPr>
              <w:drawing>
                <wp:inline distT="0" distB="0" distL="0" distR="0" wp14:anchorId="73C39DA7" wp14:editId="3283FE90">
                  <wp:extent cx="526616" cy="520700"/>
                  <wp:effectExtent l="0" t="0" r="0" b="0"/>
                  <wp:docPr id="1182809855"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567" cy="556247"/>
                          </a:xfrm>
                          <a:prstGeom prst="rect">
                            <a:avLst/>
                          </a:prstGeom>
                        </pic:spPr>
                      </pic:pic>
                    </a:graphicData>
                  </a:graphic>
                </wp:inline>
              </w:drawing>
            </w:r>
          </w:p>
          <w:p w14:paraId="59A02D64" w14:textId="77777777" w:rsidR="00270CCA" w:rsidRPr="00270CCA" w:rsidRDefault="00270CCA" w:rsidP="006A7EDE">
            <w:pPr>
              <w:pStyle w:val="HELPsbodycopy"/>
              <w:jc w:val="center"/>
              <w:rPr>
                <w:b/>
              </w:rPr>
            </w:pPr>
            <w:r w:rsidRPr="00270CCA">
              <w:rPr>
                <w:b/>
              </w:rPr>
              <w:t>Unhealthy</w:t>
            </w:r>
          </w:p>
        </w:tc>
        <w:tc>
          <w:tcPr>
            <w:tcW w:w="549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0FA4C3D" w14:textId="77777777" w:rsidR="00270CCA" w:rsidRPr="002A7922" w:rsidRDefault="00270CCA" w:rsidP="006A7EDE">
            <w:pPr>
              <w:pStyle w:val="HELPsbodycopy"/>
              <w:jc w:val="center"/>
              <w:rPr>
                <w:b/>
              </w:rPr>
            </w:pPr>
          </w:p>
        </w:tc>
      </w:tr>
    </w:tbl>
    <w:p w14:paraId="69E3D236" w14:textId="77777777" w:rsidR="00270CCA" w:rsidRDefault="00270CCA" w:rsidP="00270CCA">
      <w:pPr>
        <w:pStyle w:val="HELPsbodycopy"/>
      </w:pPr>
    </w:p>
    <w:tbl>
      <w:tblPr>
        <w:tblW w:w="10160" w:type="dxa"/>
        <w:tblCellMar>
          <w:top w:w="15" w:type="dxa"/>
          <w:left w:w="15" w:type="dxa"/>
          <w:bottom w:w="15" w:type="dxa"/>
          <w:right w:w="15" w:type="dxa"/>
        </w:tblCellMar>
        <w:tblLook w:val="04A0" w:firstRow="1" w:lastRow="0" w:firstColumn="1" w:lastColumn="0" w:noHBand="0" w:noVBand="1"/>
      </w:tblPr>
      <w:tblGrid>
        <w:gridCol w:w="4663"/>
        <w:gridCol w:w="5497"/>
      </w:tblGrid>
      <w:tr w:rsidR="00270CCA" w:rsidRPr="0010170F" w14:paraId="64D49B83" w14:textId="77777777" w:rsidTr="006A7EDE">
        <w:trPr>
          <w:trHeight w:val="357"/>
        </w:trPr>
        <w:tc>
          <w:tcPr>
            <w:tcW w:w="4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44E1D" w14:textId="77777777" w:rsidR="00270CCA" w:rsidRPr="00EA0C2D" w:rsidRDefault="00270CCA" w:rsidP="006A7EDE">
            <w:pPr>
              <w:pStyle w:val="HELPsbodycopy"/>
              <w:rPr>
                <w:b/>
                <w:bCs/>
              </w:rPr>
            </w:pPr>
            <w:r>
              <w:rPr>
                <w:b/>
                <w:bCs/>
              </w:rPr>
              <w:t>What are the possible consequences of this choice?</w:t>
            </w:r>
          </w:p>
        </w:tc>
        <w:tc>
          <w:tcPr>
            <w:tcW w:w="5497" w:type="dxa"/>
            <w:tcBorders>
              <w:top w:val="single" w:sz="8" w:space="0" w:color="000000"/>
              <w:left w:val="single" w:sz="8" w:space="0" w:color="000000"/>
              <w:right w:val="single" w:sz="8" w:space="0" w:color="000000"/>
            </w:tcBorders>
            <w:tcMar>
              <w:top w:w="100" w:type="dxa"/>
              <w:left w:w="100" w:type="dxa"/>
              <w:bottom w:w="100" w:type="dxa"/>
              <w:right w:w="100" w:type="dxa"/>
            </w:tcMar>
            <w:vAlign w:val="center"/>
            <w:hideMark/>
          </w:tcPr>
          <w:p w14:paraId="143588FA" w14:textId="77777777" w:rsidR="00270CCA" w:rsidRPr="0010170F" w:rsidRDefault="00270CCA" w:rsidP="006A7EDE">
            <w:pPr>
              <w:pStyle w:val="HELPsbodycopy"/>
            </w:pPr>
            <w:r w:rsidRPr="00D76AEB">
              <w:rPr>
                <w:b/>
                <w:bCs/>
              </w:rPr>
              <w:t>Describe a healthy alternative if it is unhealthy</w:t>
            </w:r>
          </w:p>
        </w:tc>
      </w:tr>
      <w:tr w:rsidR="00270CCA" w:rsidRPr="0010170F" w14:paraId="1AEE0007" w14:textId="77777777" w:rsidTr="006A7EDE">
        <w:trPr>
          <w:trHeight w:val="912"/>
        </w:trPr>
        <w:tc>
          <w:tcPr>
            <w:tcW w:w="4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5ECF60" w14:textId="77777777" w:rsidR="00270CCA" w:rsidRDefault="00270CCA" w:rsidP="006A7EDE">
            <w:pPr>
              <w:pStyle w:val="HELPsbodycopy"/>
              <w:rPr>
                <w:b/>
                <w:bCs/>
              </w:rPr>
            </w:pPr>
          </w:p>
        </w:tc>
        <w:tc>
          <w:tcPr>
            <w:tcW w:w="549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F46671A" w14:textId="77777777" w:rsidR="00270CCA" w:rsidRPr="0010170F" w:rsidRDefault="00270CCA" w:rsidP="006A7EDE">
            <w:pPr>
              <w:pStyle w:val="HELPsbodycopy"/>
            </w:pPr>
          </w:p>
        </w:tc>
      </w:tr>
    </w:tbl>
    <w:p w14:paraId="3783CD22" w14:textId="77777777" w:rsidR="00270CCA" w:rsidRDefault="00270CCA" w:rsidP="00270CCA">
      <w:pPr>
        <w:pStyle w:val="HELPsbodycopy"/>
        <w:rPr>
          <w:b/>
          <w:bCs/>
        </w:rPr>
      </w:pPr>
    </w:p>
    <w:p w14:paraId="56615ADB" w14:textId="77777777" w:rsidR="00270CCA" w:rsidRDefault="00270CCA" w:rsidP="00270CCA">
      <w:pPr>
        <w:pStyle w:val="HELPsbodycopy"/>
        <w:rPr>
          <w:b/>
          <w:bCs/>
        </w:rPr>
      </w:pPr>
    </w:p>
    <w:p w14:paraId="6FE764AA" w14:textId="77777777" w:rsidR="00270CCA" w:rsidRDefault="00270CCA" w:rsidP="00270CCA">
      <w:pPr>
        <w:pStyle w:val="HELPsbodycopy"/>
        <w:rPr>
          <w:b/>
          <w:bCs/>
        </w:rPr>
      </w:pPr>
    </w:p>
    <w:p w14:paraId="1B0DB72F" w14:textId="77777777" w:rsidR="00270CCA" w:rsidRDefault="00270CCA" w:rsidP="00270CCA">
      <w:pPr>
        <w:spacing w:after="120" w:line="276" w:lineRule="auto"/>
        <w:rPr>
          <w:rFonts w:ascii="Arial" w:eastAsia="Lustria" w:hAnsi="Arial" w:cs="Arial"/>
          <w:b/>
          <w:bCs/>
          <w:sz w:val="20"/>
          <w:szCs w:val="20"/>
        </w:rPr>
      </w:pPr>
      <w:r>
        <w:rPr>
          <w:b/>
          <w:bCs/>
        </w:rPr>
        <w:br w:type="page"/>
      </w:r>
    </w:p>
    <w:p w14:paraId="11CD8A40" w14:textId="05FD0E71" w:rsidR="00D36BE7" w:rsidRDefault="00D36BE7" w:rsidP="00D56604">
      <w:pPr>
        <w:pStyle w:val="HELPsbodycopy"/>
      </w:pPr>
    </w:p>
    <w:p w14:paraId="153D6875" w14:textId="77777777" w:rsidR="00D36BE7" w:rsidRDefault="00D36BE7" w:rsidP="00D56604">
      <w:pPr>
        <w:pStyle w:val="HELPsbodycopy"/>
      </w:pPr>
    </w:p>
    <w:p w14:paraId="6FDD149C" w14:textId="4852BF11" w:rsidR="00D36BE7" w:rsidRPr="00D56604" w:rsidRDefault="00D56604" w:rsidP="00D56604">
      <w:pPr>
        <w:pStyle w:val="HELPsbodycopy"/>
      </w:pPr>
      <w:r w:rsidRPr="00D56604">
        <w:rPr>
          <w:b/>
          <w:bCs/>
        </w:rPr>
        <w:t xml:space="preserve">Scenario </w:t>
      </w:r>
      <w:r>
        <w:rPr>
          <w:b/>
          <w:bCs/>
        </w:rPr>
        <w:t xml:space="preserve">8: </w:t>
      </w:r>
      <w:r w:rsidR="00D36BE7" w:rsidRPr="00D56604">
        <w:t xml:space="preserve">School is tough for Dylan, and he needs to try </w:t>
      </w:r>
      <w:proofErr w:type="gramStart"/>
      <w:r w:rsidR="00D36BE7" w:rsidRPr="00D56604">
        <w:t>really hard</w:t>
      </w:r>
      <w:proofErr w:type="gramEnd"/>
      <w:r w:rsidR="00D36BE7" w:rsidRPr="00D56604">
        <w:t xml:space="preserve"> to do well, unlike his older sibling, who makes getting straight A’s look easy. To keep up with his older sibling, Dylan decides to start taking caffeine pills and drinking energy drinks so he can study longer at night.</w:t>
      </w:r>
    </w:p>
    <w:tbl>
      <w:tblPr>
        <w:tblW w:w="10160" w:type="dxa"/>
        <w:tblCellMar>
          <w:top w:w="15" w:type="dxa"/>
          <w:left w:w="15" w:type="dxa"/>
          <w:bottom w:w="15" w:type="dxa"/>
          <w:right w:w="15" w:type="dxa"/>
        </w:tblCellMar>
        <w:tblLook w:val="04A0" w:firstRow="1" w:lastRow="0" w:firstColumn="1" w:lastColumn="0" w:noHBand="0" w:noVBand="1"/>
      </w:tblPr>
      <w:tblGrid>
        <w:gridCol w:w="2331"/>
        <w:gridCol w:w="2332"/>
        <w:gridCol w:w="5497"/>
      </w:tblGrid>
      <w:tr w:rsidR="00270CCA" w:rsidRPr="00FD7F64" w14:paraId="65F129E1" w14:textId="77777777" w:rsidTr="006A7EDE">
        <w:trPr>
          <w:trHeight w:val="1176"/>
        </w:trPr>
        <w:tc>
          <w:tcPr>
            <w:tcW w:w="4663" w:type="dxa"/>
            <w:gridSpan w:val="2"/>
            <w:tcBorders>
              <w:top w:val="single" w:sz="8" w:space="0" w:color="000000"/>
              <w:left w:val="single" w:sz="8" w:space="0" w:color="000000"/>
              <w:bottom w:val="single" w:sz="4" w:space="0" w:color="auto"/>
              <w:right w:val="single" w:sz="8" w:space="0" w:color="000000"/>
            </w:tcBorders>
            <w:shd w:val="clear" w:color="auto" w:fill="auto"/>
            <w:tcMar>
              <w:top w:w="100" w:type="dxa"/>
              <w:left w:w="100" w:type="dxa"/>
              <w:bottom w:w="100" w:type="dxa"/>
              <w:right w:w="100" w:type="dxa"/>
            </w:tcMar>
            <w:vAlign w:val="center"/>
            <w:hideMark/>
          </w:tcPr>
          <w:p w14:paraId="0CC9AD90" w14:textId="77777777" w:rsidR="00270CCA" w:rsidRPr="002A7922" w:rsidRDefault="00270CCA" w:rsidP="006A7EDE">
            <w:pPr>
              <w:pStyle w:val="HELPsbodycopy"/>
              <w:jc w:val="center"/>
              <w:rPr>
                <w:bCs/>
              </w:rPr>
            </w:pPr>
            <w:r w:rsidRPr="00D76AEB">
              <w:rPr>
                <w:b/>
              </w:rPr>
              <w:t xml:space="preserve">Is the decision healthy or unhealthy? </w:t>
            </w:r>
          </w:p>
        </w:tc>
        <w:tc>
          <w:tcPr>
            <w:tcW w:w="5497"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tcPr>
          <w:p w14:paraId="30141939" w14:textId="77777777" w:rsidR="00270CCA" w:rsidRPr="00270CCA" w:rsidRDefault="00270CCA" w:rsidP="006A7EDE">
            <w:pPr>
              <w:pStyle w:val="HELPsbodycopy"/>
              <w:spacing w:before="120" w:after="120"/>
              <w:rPr>
                <w:b/>
                <w:bCs/>
              </w:rPr>
            </w:pPr>
            <w:r w:rsidRPr="00270CCA">
              <w:rPr>
                <w:b/>
                <w:bCs/>
              </w:rPr>
              <w:t>Circle the Know to No! Principle that applies</w:t>
            </w:r>
          </w:p>
          <w:p w14:paraId="0E18641F" w14:textId="77777777" w:rsidR="00270CCA" w:rsidRPr="00270CCA" w:rsidRDefault="00270CCA" w:rsidP="006A7EDE">
            <w:pPr>
              <w:pStyle w:val="HELPsbodycopy"/>
              <w:numPr>
                <w:ilvl w:val="0"/>
                <w:numId w:val="74"/>
              </w:numPr>
              <w:spacing w:before="120" w:after="120"/>
            </w:pPr>
            <w:r w:rsidRPr="00270CCA">
              <w:rPr>
                <w:i/>
                <w:iCs/>
              </w:rPr>
              <w:t>Substance Use Prevention Principles</w:t>
            </w:r>
          </w:p>
          <w:p w14:paraId="58C5A684" w14:textId="77777777" w:rsidR="00270CCA" w:rsidRPr="00270CCA" w:rsidRDefault="00270CCA" w:rsidP="00553707">
            <w:pPr>
              <w:pStyle w:val="HELPsbodycopy"/>
              <w:numPr>
                <w:ilvl w:val="0"/>
                <w:numId w:val="105"/>
              </w:numPr>
              <w:spacing w:before="120" w:after="120"/>
            </w:pPr>
            <w:r w:rsidRPr="00270CCA">
              <w:t>Substances such as tobacco, alcohol, and drugs have harmful consequences on our health and well-being.</w:t>
            </w:r>
          </w:p>
          <w:p w14:paraId="31920B11" w14:textId="77777777" w:rsidR="00270CCA" w:rsidRPr="00270CCA" w:rsidRDefault="00270CCA" w:rsidP="00553707">
            <w:pPr>
              <w:pStyle w:val="HELPsbodycopy"/>
              <w:numPr>
                <w:ilvl w:val="0"/>
                <w:numId w:val="105"/>
              </w:numPr>
              <w:spacing w:before="120" w:after="120"/>
            </w:pPr>
            <w:r w:rsidRPr="00270CCA">
              <w:t xml:space="preserve">Don’t touch, take, or taste. Ask a trusted adult for help. </w:t>
            </w:r>
          </w:p>
          <w:p w14:paraId="4ABF6158" w14:textId="77777777" w:rsidR="00270CCA" w:rsidRPr="00270CCA" w:rsidRDefault="00270CCA" w:rsidP="006A7EDE">
            <w:pPr>
              <w:pStyle w:val="HELPsbodycopy"/>
              <w:numPr>
                <w:ilvl w:val="0"/>
                <w:numId w:val="73"/>
              </w:numPr>
              <w:spacing w:before="120" w:after="120"/>
            </w:pPr>
            <w:r w:rsidRPr="00270CCA">
              <w:rPr>
                <w:i/>
                <w:iCs/>
              </w:rPr>
              <w:t>Medication Safety Principles</w:t>
            </w:r>
          </w:p>
          <w:p w14:paraId="2B064277" w14:textId="77777777" w:rsidR="00270CCA" w:rsidRPr="00270CCA" w:rsidRDefault="00270CCA" w:rsidP="00553707">
            <w:pPr>
              <w:pStyle w:val="HELPsbodycopy"/>
              <w:numPr>
                <w:ilvl w:val="0"/>
                <w:numId w:val="105"/>
              </w:numPr>
              <w:spacing w:before="120" w:after="120"/>
            </w:pPr>
            <w:r w:rsidRPr="00270CCA">
              <w:t>Only take medicine as directed from a trusted adult.</w:t>
            </w:r>
          </w:p>
          <w:p w14:paraId="2A308C60" w14:textId="77777777" w:rsidR="00270CCA" w:rsidRPr="00270CCA" w:rsidRDefault="00270CCA" w:rsidP="00553707">
            <w:pPr>
              <w:pStyle w:val="HELPsbodycopy"/>
              <w:numPr>
                <w:ilvl w:val="0"/>
                <w:numId w:val="105"/>
              </w:numPr>
              <w:spacing w:before="120" w:after="120"/>
            </w:pPr>
            <w:r w:rsidRPr="00270CCA">
              <w:t>Never take someone else’s medicine.</w:t>
            </w:r>
          </w:p>
          <w:p w14:paraId="2385FABF" w14:textId="77777777" w:rsidR="00270CCA" w:rsidRPr="00270CCA" w:rsidRDefault="00270CCA" w:rsidP="00553707">
            <w:pPr>
              <w:pStyle w:val="HELPsbodycopy"/>
              <w:numPr>
                <w:ilvl w:val="0"/>
                <w:numId w:val="105"/>
              </w:numPr>
              <w:spacing w:before="120" w:after="120"/>
            </w:pPr>
            <w:r w:rsidRPr="00270CCA">
              <w:t>Properly store and dispose of medications.</w:t>
            </w:r>
          </w:p>
        </w:tc>
      </w:tr>
      <w:tr w:rsidR="00270CCA" w:rsidRPr="00FD7F64" w14:paraId="07927C2E" w14:textId="77777777" w:rsidTr="006A7EDE">
        <w:trPr>
          <w:trHeight w:val="1933"/>
        </w:trPr>
        <w:tc>
          <w:tcPr>
            <w:tcW w:w="2331"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E09B4A" w14:textId="77777777" w:rsidR="00270CCA" w:rsidRDefault="00270CCA" w:rsidP="006A7EDE">
            <w:pPr>
              <w:pStyle w:val="HELPsbodycopy"/>
              <w:jc w:val="center"/>
              <w:rPr>
                <w:b/>
              </w:rPr>
            </w:pPr>
            <w:r>
              <w:rPr>
                <w:noProof/>
              </w:rPr>
              <w:drawing>
                <wp:inline distT="0" distB="0" distL="0" distR="0" wp14:anchorId="4B7D7AC7" wp14:editId="2AB4F886">
                  <wp:extent cx="534323" cy="528320"/>
                  <wp:effectExtent l="0" t="0" r="0" b="0"/>
                  <wp:docPr id="1853552945" name="Picture 28" descr="A green smiley fac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40" name="Picture 28" descr="A green smiley face with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749" cy="557415"/>
                          </a:xfrm>
                          <a:prstGeom prst="rect">
                            <a:avLst/>
                          </a:prstGeom>
                        </pic:spPr>
                      </pic:pic>
                    </a:graphicData>
                  </a:graphic>
                </wp:inline>
              </w:drawing>
            </w:r>
          </w:p>
          <w:p w14:paraId="16B25E12" w14:textId="77777777" w:rsidR="00270CCA" w:rsidRPr="00270CCA" w:rsidRDefault="00270CCA" w:rsidP="006A7EDE">
            <w:pPr>
              <w:pStyle w:val="HELPsbodycopy"/>
              <w:jc w:val="center"/>
              <w:rPr>
                <w:b/>
              </w:rPr>
            </w:pPr>
            <w:r w:rsidRPr="00270CCA">
              <w:rPr>
                <w:b/>
              </w:rPr>
              <w:t>Healthy</w:t>
            </w:r>
          </w:p>
        </w:tc>
        <w:tc>
          <w:tcPr>
            <w:tcW w:w="2332" w:type="dxa"/>
            <w:tcBorders>
              <w:top w:val="single" w:sz="4" w:space="0" w:color="auto"/>
              <w:left w:val="single" w:sz="8" w:space="0" w:color="000000"/>
              <w:bottom w:val="single" w:sz="8" w:space="0" w:color="000000"/>
              <w:right w:val="single" w:sz="8" w:space="0" w:color="000000"/>
            </w:tcBorders>
            <w:shd w:val="clear" w:color="auto" w:fill="auto"/>
            <w:vAlign w:val="center"/>
          </w:tcPr>
          <w:p w14:paraId="53CF9980" w14:textId="77777777" w:rsidR="00270CCA" w:rsidRDefault="00270CCA" w:rsidP="006A7EDE">
            <w:pPr>
              <w:pStyle w:val="HELPsbodycopy"/>
              <w:jc w:val="center"/>
              <w:rPr>
                <w:b/>
              </w:rPr>
            </w:pPr>
            <w:r>
              <w:rPr>
                <w:noProof/>
              </w:rPr>
              <w:drawing>
                <wp:inline distT="0" distB="0" distL="0" distR="0" wp14:anchorId="3BEB0475" wp14:editId="4216D4D8">
                  <wp:extent cx="526616" cy="520700"/>
                  <wp:effectExtent l="0" t="0" r="0" b="0"/>
                  <wp:docPr id="1751157495" name="Picture 30" descr="A red fac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4992" name="Picture 30" descr="A red face with black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567" cy="556247"/>
                          </a:xfrm>
                          <a:prstGeom prst="rect">
                            <a:avLst/>
                          </a:prstGeom>
                        </pic:spPr>
                      </pic:pic>
                    </a:graphicData>
                  </a:graphic>
                </wp:inline>
              </w:drawing>
            </w:r>
          </w:p>
          <w:p w14:paraId="5E40AFD8" w14:textId="77777777" w:rsidR="00270CCA" w:rsidRPr="00270CCA" w:rsidRDefault="00270CCA" w:rsidP="006A7EDE">
            <w:pPr>
              <w:pStyle w:val="HELPsbodycopy"/>
              <w:jc w:val="center"/>
              <w:rPr>
                <w:b/>
              </w:rPr>
            </w:pPr>
            <w:r w:rsidRPr="00270CCA">
              <w:rPr>
                <w:b/>
              </w:rPr>
              <w:t>Unhealthy</w:t>
            </w:r>
          </w:p>
        </w:tc>
        <w:tc>
          <w:tcPr>
            <w:tcW w:w="549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A6E455" w14:textId="77777777" w:rsidR="00270CCA" w:rsidRPr="002A7922" w:rsidRDefault="00270CCA" w:rsidP="006A7EDE">
            <w:pPr>
              <w:pStyle w:val="HELPsbodycopy"/>
              <w:jc w:val="center"/>
              <w:rPr>
                <w:b/>
              </w:rPr>
            </w:pPr>
          </w:p>
        </w:tc>
      </w:tr>
    </w:tbl>
    <w:p w14:paraId="19B2A863" w14:textId="77777777" w:rsidR="00270CCA" w:rsidRDefault="00270CCA" w:rsidP="00270CCA">
      <w:pPr>
        <w:pStyle w:val="HELPsbodycopy"/>
      </w:pPr>
    </w:p>
    <w:tbl>
      <w:tblPr>
        <w:tblW w:w="10160" w:type="dxa"/>
        <w:tblCellMar>
          <w:top w:w="15" w:type="dxa"/>
          <w:left w:w="15" w:type="dxa"/>
          <w:bottom w:w="15" w:type="dxa"/>
          <w:right w:w="15" w:type="dxa"/>
        </w:tblCellMar>
        <w:tblLook w:val="04A0" w:firstRow="1" w:lastRow="0" w:firstColumn="1" w:lastColumn="0" w:noHBand="0" w:noVBand="1"/>
      </w:tblPr>
      <w:tblGrid>
        <w:gridCol w:w="4663"/>
        <w:gridCol w:w="5497"/>
      </w:tblGrid>
      <w:tr w:rsidR="00270CCA" w:rsidRPr="0010170F" w14:paraId="33317BF8" w14:textId="77777777" w:rsidTr="006A7EDE">
        <w:trPr>
          <w:trHeight w:val="357"/>
        </w:trPr>
        <w:tc>
          <w:tcPr>
            <w:tcW w:w="4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28FDD" w14:textId="77777777" w:rsidR="00270CCA" w:rsidRPr="00EA0C2D" w:rsidRDefault="00270CCA" w:rsidP="006A7EDE">
            <w:pPr>
              <w:pStyle w:val="HELPsbodycopy"/>
              <w:rPr>
                <w:b/>
                <w:bCs/>
              </w:rPr>
            </w:pPr>
            <w:r>
              <w:rPr>
                <w:b/>
                <w:bCs/>
              </w:rPr>
              <w:t>What are the possible consequences of this choice?</w:t>
            </w:r>
          </w:p>
        </w:tc>
        <w:tc>
          <w:tcPr>
            <w:tcW w:w="5497" w:type="dxa"/>
            <w:tcBorders>
              <w:top w:val="single" w:sz="8" w:space="0" w:color="000000"/>
              <w:left w:val="single" w:sz="8" w:space="0" w:color="000000"/>
              <w:right w:val="single" w:sz="8" w:space="0" w:color="000000"/>
            </w:tcBorders>
            <w:tcMar>
              <w:top w:w="100" w:type="dxa"/>
              <w:left w:w="100" w:type="dxa"/>
              <w:bottom w:w="100" w:type="dxa"/>
              <w:right w:w="100" w:type="dxa"/>
            </w:tcMar>
            <w:vAlign w:val="center"/>
            <w:hideMark/>
          </w:tcPr>
          <w:p w14:paraId="7586106F" w14:textId="77777777" w:rsidR="00270CCA" w:rsidRPr="0010170F" w:rsidRDefault="00270CCA" w:rsidP="006A7EDE">
            <w:pPr>
              <w:pStyle w:val="HELPsbodycopy"/>
            </w:pPr>
            <w:r w:rsidRPr="00D76AEB">
              <w:rPr>
                <w:b/>
                <w:bCs/>
              </w:rPr>
              <w:t>Describe a healthy alternative if it is unhealthy</w:t>
            </w:r>
          </w:p>
        </w:tc>
      </w:tr>
      <w:tr w:rsidR="00270CCA" w:rsidRPr="0010170F" w14:paraId="3EB8D3AD" w14:textId="77777777" w:rsidTr="006A7EDE">
        <w:trPr>
          <w:trHeight w:val="912"/>
        </w:trPr>
        <w:tc>
          <w:tcPr>
            <w:tcW w:w="46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6DA680" w14:textId="77777777" w:rsidR="00270CCA" w:rsidRDefault="00270CCA" w:rsidP="006A7EDE">
            <w:pPr>
              <w:pStyle w:val="HELPsbodycopy"/>
              <w:rPr>
                <w:b/>
                <w:bCs/>
              </w:rPr>
            </w:pPr>
          </w:p>
        </w:tc>
        <w:tc>
          <w:tcPr>
            <w:tcW w:w="549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59921F6" w14:textId="77777777" w:rsidR="00270CCA" w:rsidRPr="0010170F" w:rsidRDefault="00270CCA" w:rsidP="006A7EDE">
            <w:pPr>
              <w:pStyle w:val="HELPsbodycopy"/>
            </w:pPr>
          </w:p>
        </w:tc>
      </w:tr>
    </w:tbl>
    <w:p w14:paraId="539D709C" w14:textId="77777777" w:rsidR="00270CCA" w:rsidRDefault="00270CCA" w:rsidP="00270CCA">
      <w:pPr>
        <w:pStyle w:val="HELPsbodycopy"/>
        <w:rPr>
          <w:b/>
          <w:bCs/>
        </w:rPr>
      </w:pPr>
    </w:p>
    <w:p w14:paraId="59F5E590" w14:textId="77777777" w:rsidR="00270CCA" w:rsidRDefault="00270CCA" w:rsidP="00270CCA">
      <w:pPr>
        <w:pStyle w:val="HELPsbodycopy"/>
        <w:rPr>
          <w:b/>
          <w:bCs/>
        </w:rPr>
      </w:pPr>
    </w:p>
    <w:p w14:paraId="4974BDCC" w14:textId="77777777" w:rsidR="00270CCA" w:rsidRDefault="00270CCA" w:rsidP="00270CCA">
      <w:pPr>
        <w:pStyle w:val="HELPsbodycopy"/>
        <w:rPr>
          <w:b/>
          <w:bCs/>
        </w:rPr>
      </w:pPr>
    </w:p>
    <w:p w14:paraId="41E4FE0C" w14:textId="5C842BA6" w:rsidR="00D36BE7" w:rsidRPr="00270CCA" w:rsidRDefault="00D36BE7" w:rsidP="00270CCA">
      <w:pPr>
        <w:spacing w:after="120" w:line="276" w:lineRule="auto"/>
        <w:rPr>
          <w:rFonts w:ascii="Arial" w:eastAsia="Lustria" w:hAnsi="Arial" w:cs="Arial"/>
          <w:b/>
          <w:bCs/>
          <w:sz w:val="20"/>
          <w:szCs w:val="20"/>
        </w:rPr>
      </w:pPr>
    </w:p>
    <w:sectPr w:rsidR="00D36BE7" w:rsidRPr="00270CCA" w:rsidSect="00F372DA">
      <w:headerReference w:type="even" r:id="rId16"/>
      <w:headerReference w:type="default" r:id="rId17"/>
      <w:footerReference w:type="even" r:id="rId18"/>
      <w:footerReference w:type="default" r:id="rId19"/>
      <w:headerReference w:type="first" r:id="rId20"/>
      <w:pgSz w:w="12240" w:h="15840"/>
      <w:pgMar w:top="1008"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E42245" w14:textId="77777777" w:rsidR="009D43F1" w:rsidRDefault="009D43F1" w:rsidP="00B36DD9">
      <w:r>
        <w:separator/>
      </w:r>
    </w:p>
  </w:endnote>
  <w:endnote w:type="continuationSeparator" w:id="0">
    <w:p w14:paraId="33036E54" w14:textId="77777777" w:rsidR="009D43F1" w:rsidRDefault="009D43F1" w:rsidP="00B36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52EDE02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E3AE0"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01D3FD41" w14:textId="77777777" w:rsidR="00AF27D0" w:rsidRDefault="00AF27D0" w:rsidP="00DC4017">
        <w:pPr>
          <w:pStyle w:val="Footer"/>
          <w:framePr w:wrap="none" w:vAnchor="text" w:hAnchor="margin" w:xAlign="right" w:y="1"/>
          <w:rPr>
            <w:rStyle w:val="PageNumber"/>
          </w:rPr>
        </w:pPr>
        <w:r w:rsidRPr="00C06F59">
          <w:rPr>
            <w:rStyle w:val="PageNumber"/>
            <w:rFonts w:asciiTheme="minorHAnsi" w:hAnsiTheme="minorHAnsi" w:cstheme="minorHAnsi"/>
            <w:sz w:val="20"/>
            <w:szCs w:val="20"/>
          </w:rPr>
          <w:fldChar w:fldCharType="begin"/>
        </w:r>
        <w:r w:rsidRPr="00C06F59">
          <w:rPr>
            <w:rStyle w:val="PageNumber"/>
            <w:rFonts w:asciiTheme="minorHAnsi" w:hAnsiTheme="minorHAnsi" w:cstheme="minorHAnsi"/>
            <w:sz w:val="20"/>
            <w:szCs w:val="20"/>
          </w:rPr>
          <w:instrText xml:space="preserve"> PAGE </w:instrText>
        </w:r>
        <w:r w:rsidRPr="00C06F59">
          <w:rPr>
            <w:rStyle w:val="PageNumber"/>
            <w:rFonts w:asciiTheme="minorHAnsi" w:hAnsiTheme="minorHAnsi" w:cstheme="minorHAnsi"/>
            <w:sz w:val="20"/>
            <w:szCs w:val="20"/>
          </w:rPr>
          <w:fldChar w:fldCharType="separate"/>
        </w:r>
        <w:r w:rsidR="00D43531" w:rsidRPr="00C06F59">
          <w:rPr>
            <w:rStyle w:val="PageNumber"/>
            <w:rFonts w:asciiTheme="minorHAnsi" w:hAnsiTheme="minorHAnsi" w:cstheme="minorHAnsi"/>
            <w:noProof/>
            <w:sz w:val="20"/>
            <w:szCs w:val="20"/>
          </w:rPr>
          <w:t>2</w:t>
        </w:r>
        <w:r w:rsidRPr="00C06F59">
          <w:rPr>
            <w:rStyle w:val="PageNumber"/>
            <w:rFonts w:asciiTheme="minorHAnsi" w:hAnsiTheme="minorHAnsi" w:cstheme="minorHAnsi"/>
            <w:sz w:val="20"/>
            <w:szCs w:val="20"/>
          </w:rPr>
          <w:fldChar w:fldCharType="end"/>
        </w:r>
      </w:p>
    </w:sdtContent>
  </w:sdt>
  <w:p w14:paraId="3CA76900" w14:textId="6BEF5746" w:rsidR="00AF27D0" w:rsidRPr="00EA6EE3" w:rsidRDefault="00D36BE7" w:rsidP="00AF27D0">
    <w:pPr>
      <w:pStyle w:val="Footer"/>
      <w:ind w:right="360"/>
      <w:rPr>
        <w:rFonts w:asciiTheme="minorHAnsi" w:hAnsiTheme="minorHAnsi" w:cstheme="minorHAnsi"/>
        <w:sz w:val="21"/>
        <w:szCs w:val="21"/>
      </w:rPr>
    </w:pPr>
    <w:r>
      <w:rPr>
        <w:rFonts w:asciiTheme="minorHAnsi" w:hAnsiTheme="minorHAnsi" w:cstheme="minorHAnsi"/>
        <w:sz w:val="21"/>
        <w:szCs w:val="21"/>
      </w:rPr>
      <w:t>Middle</w:t>
    </w:r>
    <w:r w:rsidR="00F372DA" w:rsidRPr="00EA6EE3">
      <w:rPr>
        <w:rFonts w:asciiTheme="minorHAnsi" w:hAnsiTheme="minorHAnsi" w:cstheme="minorHAnsi"/>
        <w:sz w:val="21"/>
        <w:szCs w:val="21"/>
      </w:rPr>
      <w:t xml:space="preserve"> School - </w:t>
    </w:r>
    <w:r w:rsidR="00E16316" w:rsidRPr="00EA6EE3">
      <w:rPr>
        <w:rFonts w:asciiTheme="minorHAnsi" w:hAnsiTheme="minorHAnsi" w:cstheme="minorHAnsi"/>
        <w:sz w:val="21"/>
        <w:szCs w:val="21"/>
      </w:rPr>
      <w:t>Lesson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62F3B3" w14:textId="77777777" w:rsidR="009D43F1" w:rsidRDefault="009D43F1" w:rsidP="00B36DD9">
      <w:r>
        <w:separator/>
      </w:r>
    </w:p>
  </w:footnote>
  <w:footnote w:type="continuationSeparator" w:id="0">
    <w:p w14:paraId="1358C66D" w14:textId="77777777" w:rsidR="009D43F1" w:rsidRDefault="009D43F1" w:rsidP="00B36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DDE71" w14:textId="77777777" w:rsidR="00B36DD9" w:rsidRDefault="009D43F1">
    <w:pPr>
      <w:pStyle w:val="Header"/>
    </w:pPr>
    <w:r>
      <w:rPr>
        <w:noProof/>
      </w:rPr>
      <w:pict w14:anchorId="40210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4D03F" w14:textId="724CAFB4" w:rsidR="00B36DD9" w:rsidRPr="00C03D5E" w:rsidRDefault="00E92431" w:rsidP="00E92431">
    <w:pPr>
      <w:spacing w:after="80"/>
      <w:rPr>
        <w:rFonts w:asciiTheme="minorHAnsi" w:hAnsiTheme="minorHAnsi" w:cstheme="minorHAnsi"/>
        <w:b/>
        <w:bCs/>
        <w:color w:val="7F7F7F" w:themeColor="text1" w:themeTint="80"/>
        <w:sz w:val="21"/>
        <w:szCs w:val="21"/>
      </w:rPr>
    </w:pPr>
    <w:r>
      <w:rPr>
        <w:noProof/>
        <w:color w:val="B6E4D1"/>
      </w:rPr>
      <w:drawing>
        <wp:inline distT="0" distB="0" distL="0" distR="0" wp14:anchorId="34CC28FC" wp14:editId="174D0C1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FE6048">
      <w:rPr>
        <w:rFonts w:asciiTheme="minorHAnsi" w:hAnsiTheme="minorHAnsi" w:cstheme="minorHAnsi"/>
        <w:b/>
        <w:bCs/>
        <w:color w:val="7F7F7F" w:themeColor="text1" w:themeTint="80"/>
        <w:sz w:val="21"/>
        <w:szCs w:val="21"/>
      </w:rPr>
      <w:t>Substance Use Prevention</w:t>
    </w:r>
    <w:r w:rsidRPr="00C03D5E">
      <w:rPr>
        <w:rFonts w:asciiTheme="minorHAnsi" w:hAnsiTheme="minorHAnsi" w:cstheme="minorHAnsi"/>
        <w:b/>
        <w:bCs/>
        <w:color w:val="7F7F7F" w:themeColor="text1" w:themeTint="80"/>
        <w:sz w:val="21"/>
        <w:szCs w:val="21"/>
      </w:rPr>
      <w:t xml:space="preserve"> – </w:t>
    </w:r>
    <w:r w:rsidR="00D36BE7">
      <w:rPr>
        <w:rFonts w:asciiTheme="minorHAnsi" w:hAnsiTheme="minorHAnsi" w:cstheme="minorHAnsi"/>
        <w:b/>
        <w:bCs/>
        <w:color w:val="7F7F7F" w:themeColor="text1" w:themeTint="80"/>
        <w:sz w:val="21"/>
        <w:szCs w:val="21"/>
      </w:rPr>
      <w:t>Middle School</w:t>
    </w:r>
    <w:r w:rsidRPr="00C03D5E">
      <w:rPr>
        <w:rFonts w:asciiTheme="minorHAnsi" w:hAnsiTheme="minorHAnsi" w:cstheme="minorHAnsi"/>
        <w:b/>
        <w:bCs/>
        <w:color w:val="7F7F7F" w:themeColor="text1" w:themeTint="80"/>
        <w:sz w:val="21"/>
        <w:szCs w:val="21"/>
      </w:rPr>
      <w:t>: Lesson 1</w:t>
    </w:r>
  </w:p>
  <w:p w14:paraId="58F5CF09" w14:textId="77777777" w:rsidR="00E92431" w:rsidRPr="00E92431" w:rsidRDefault="00E92431" w:rsidP="00E92431">
    <w:pPr>
      <w:spacing w:after="80"/>
      <w:rPr>
        <w:color w:val="B6E4D1"/>
      </w:rPr>
    </w:pPr>
    <w:r>
      <w:rPr>
        <w:noProof/>
        <w:color w:val="B6E4D1"/>
      </w:rPr>
      <mc:AlternateContent>
        <mc:Choice Requires="wps">
          <w:drawing>
            <wp:anchor distT="0" distB="0" distL="114300" distR="114300" simplePos="0" relativeHeight="251657728" behindDoc="0" locked="0" layoutInCell="1" allowOverlap="1" wp14:anchorId="01D4845A" wp14:editId="50E62F8F">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1B0413C"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2AB2D" w14:textId="08E9DAD9" w:rsidR="00AF121F" w:rsidRDefault="00E57D25" w:rsidP="00466E51">
    <w:pPr>
      <w:spacing w:after="80"/>
      <w:rPr>
        <w:b/>
        <w:bCs/>
        <w:color w:val="7F7F7F" w:themeColor="text1" w:themeTint="80"/>
        <w:sz w:val="22"/>
      </w:rPr>
    </w:pPr>
    <w:r>
      <w:rPr>
        <w:noProof/>
        <w:color w:val="B6E4D1"/>
      </w:rPr>
      <w:drawing>
        <wp:inline distT="0" distB="0" distL="0" distR="0" wp14:anchorId="29BB6A01" wp14:editId="15DE65CF">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F372DA">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F372DA">
      <w:rPr>
        <w:b/>
        <w:bCs/>
        <w:color w:val="7F7F7F" w:themeColor="text1" w:themeTint="80"/>
        <w:sz w:val="22"/>
      </w:rPr>
      <w:t>Middle</w:t>
    </w:r>
    <w:r w:rsidRPr="00E57D25">
      <w:rPr>
        <w:b/>
        <w:bCs/>
        <w:color w:val="7F7F7F" w:themeColor="text1" w:themeTint="80"/>
        <w:sz w:val="22"/>
      </w:rPr>
      <w:t xml:space="preserve"> School</w:t>
    </w:r>
    <w:r>
      <w:rPr>
        <w:b/>
        <w:bCs/>
        <w:color w:val="7F7F7F" w:themeColor="text1" w:themeTint="80"/>
        <w:sz w:val="22"/>
      </w:rPr>
      <w:t>:</w:t>
    </w:r>
    <w:r w:rsidRPr="00E57D25">
      <w:rPr>
        <w:b/>
        <w:bCs/>
        <w:color w:val="7F7F7F" w:themeColor="text1" w:themeTint="80"/>
        <w:sz w:val="22"/>
      </w:rPr>
      <w:t xml:space="preserve"> Lesson 1</w:t>
    </w:r>
  </w:p>
  <w:p w14:paraId="2C8DC6C6" w14:textId="77777777" w:rsidR="00E92431" w:rsidRPr="00466E51" w:rsidRDefault="00E92431" w:rsidP="00466E51">
    <w:pPr>
      <w:spacing w:after="80"/>
      <w:rPr>
        <w:color w:val="B6E4D1"/>
      </w:rPr>
    </w:pPr>
    <w:r>
      <w:rPr>
        <w:noProof/>
        <w:color w:val="B6E4D1"/>
      </w:rPr>
      <mc:AlternateContent>
        <mc:Choice Requires="wps">
          <w:drawing>
            <wp:anchor distT="0" distB="0" distL="114300" distR="114300" simplePos="0" relativeHeight="251656704" behindDoc="0" locked="0" layoutInCell="1" allowOverlap="1" wp14:anchorId="0FF46795" wp14:editId="2E366724">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B723525"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959E6"/>
    <w:multiLevelType w:val="hybridMultilevel"/>
    <w:tmpl w:val="9364FB84"/>
    <w:lvl w:ilvl="0" w:tplc="0409000F">
      <w:start w:val="1"/>
      <w:numFmt w:val="decimal"/>
      <w:lvlText w:val="%1."/>
      <w:lvlJc w:val="left"/>
      <w:pPr>
        <w:ind w:left="1800" w:hanging="360"/>
      </w:pPr>
      <w:rPr>
        <w:rFonts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1"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BF6F18"/>
    <w:multiLevelType w:val="multilevel"/>
    <w:tmpl w:val="B72C8CE8"/>
    <w:styleLink w:val="CurrentList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3C263F7"/>
    <w:multiLevelType w:val="multilevel"/>
    <w:tmpl w:val="3C0E4054"/>
    <w:styleLink w:val="CurrentList2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4D91935"/>
    <w:multiLevelType w:val="hybridMultilevel"/>
    <w:tmpl w:val="3B64C83A"/>
    <w:lvl w:ilvl="0" w:tplc="22BE3D84">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5821A4"/>
    <w:multiLevelType w:val="hybridMultilevel"/>
    <w:tmpl w:val="B72C8C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6CD147C"/>
    <w:multiLevelType w:val="hybridMultilevel"/>
    <w:tmpl w:val="874284F0"/>
    <w:lvl w:ilvl="0" w:tplc="0409000F">
      <w:start w:val="1"/>
      <w:numFmt w:val="decimal"/>
      <w:lvlText w:val="%1."/>
      <w:lvlJc w:val="left"/>
      <w:pPr>
        <w:ind w:left="72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6F513EA"/>
    <w:multiLevelType w:val="hybridMultilevel"/>
    <w:tmpl w:val="7CE0F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90A67C7"/>
    <w:multiLevelType w:val="multilevel"/>
    <w:tmpl w:val="DB84D478"/>
    <w:styleLink w:val="CurrentList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0A116F3F"/>
    <w:multiLevelType w:val="hybridMultilevel"/>
    <w:tmpl w:val="3C0E4054"/>
    <w:lvl w:ilvl="0" w:tplc="0409000F">
      <w:start w:val="1"/>
      <w:numFmt w:val="decimal"/>
      <w:lvlText w:val="%1."/>
      <w:lvlJc w:val="left"/>
      <w:pPr>
        <w:ind w:left="72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A273793"/>
    <w:multiLevelType w:val="multilevel"/>
    <w:tmpl w:val="F558C988"/>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0CE728ED"/>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D5F292B"/>
    <w:multiLevelType w:val="multilevel"/>
    <w:tmpl w:val="D884D798"/>
    <w:styleLink w:val="CurrentList18"/>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0D9C5E3F"/>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14232C1"/>
    <w:multiLevelType w:val="multilevel"/>
    <w:tmpl w:val="DA50C8DA"/>
    <w:styleLink w:val="CurrentList12"/>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2004555"/>
    <w:multiLevelType w:val="hybridMultilevel"/>
    <w:tmpl w:val="6CC2B01E"/>
    <w:lvl w:ilvl="0" w:tplc="B628BE48">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150A4FF0"/>
    <w:multiLevelType w:val="hybridMultilevel"/>
    <w:tmpl w:val="F558C9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5A93774"/>
    <w:multiLevelType w:val="hybridMultilevel"/>
    <w:tmpl w:val="4A005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DD57E9"/>
    <w:multiLevelType w:val="hybridMultilevel"/>
    <w:tmpl w:val="D884D798"/>
    <w:lvl w:ilvl="0" w:tplc="0409000F">
      <w:start w:val="1"/>
      <w:numFmt w:val="decimal"/>
      <w:lvlText w:val="%1."/>
      <w:lvlJc w:val="left"/>
      <w:pPr>
        <w:ind w:left="72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185C3480"/>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F76428"/>
    <w:multiLevelType w:val="multilevel"/>
    <w:tmpl w:val="20FCCC32"/>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F583ACE"/>
    <w:multiLevelType w:val="hybridMultilevel"/>
    <w:tmpl w:val="E12E40C2"/>
    <w:lvl w:ilvl="0" w:tplc="0409000F">
      <w:start w:val="1"/>
      <w:numFmt w:val="decimal"/>
      <w:lvlText w:val="%1."/>
      <w:lvlJc w:val="left"/>
      <w:pPr>
        <w:ind w:left="72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2A83567"/>
    <w:multiLevelType w:val="hybridMultilevel"/>
    <w:tmpl w:val="94E241C0"/>
    <w:lvl w:ilvl="0" w:tplc="0409000F">
      <w:start w:val="1"/>
      <w:numFmt w:val="decimal"/>
      <w:lvlText w:val="%1."/>
      <w:lvlJc w:val="left"/>
      <w:pPr>
        <w:ind w:left="72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234130C4"/>
    <w:multiLevelType w:val="hybridMultilevel"/>
    <w:tmpl w:val="53B01134"/>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23B9194C"/>
    <w:multiLevelType w:val="multilevel"/>
    <w:tmpl w:val="D8F6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sz w:val="32"/>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48378CC"/>
    <w:multiLevelType w:val="multilevel"/>
    <w:tmpl w:val="3D5A25BE"/>
    <w:styleLink w:val="CurrentList2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4A20A69"/>
    <w:multiLevelType w:val="hybridMultilevel"/>
    <w:tmpl w:val="D108DF3E"/>
    <w:lvl w:ilvl="0" w:tplc="5F54760A">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79073B4"/>
    <w:multiLevelType w:val="hybridMultilevel"/>
    <w:tmpl w:val="17AA39C8"/>
    <w:lvl w:ilvl="0" w:tplc="0409000F">
      <w:start w:val="1"/>
      <w:numFmt w:val="decimal"/>
      <w:lvlText w:val="%1."/>
      <w:lvlJc w:val="left"/>
      <w:pPr>
        <w:ind w:left="72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283708EB"/>
    <w:multiLevelType w:val="hybridMultilevel"/>
    <w:tmpl w:val="1624A4D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28AC7B7C"/>
    <w:multiLevelType w:val="hybridMultilevel"/>
    <w:tmpl w:val="24BA7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9CC33AE"/>
    <w:multiLevelType w:val="multilevel"/>
    <w:tmpl w:val="9F5C08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2A3440D7"/>
    <w:multiLevelType w:val="multilevel"/>
    <w:tmpl w:val="DA50C8DA"/>
    <w:styleLink w:val="CurrentList13"/>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5" w15:restartNumberingAfterBreak="0">
    <w:nsid w:val="2FF91EDC"/>
    <w:multiLevelType w:val="hybridMultilevel"/>
    <w:tmpl w:val="3BCEBB16"/>
    <w:lvl w:ilvl="0" w:tplc="0409000F">
      <w:start w:val="1"/>
      <w:numFmt w:val="decimal"/>
      <w:lvlText w:val="%1."/>
      <w:lvlJc w:val="left"/>
      <w:pPr>
        <w:ind w:left="72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305A3AEB"/>
    <w:multiLevelType w:val="multilevel"/>
    <w:tmpl w:val="4B6A8AF0"/>
    <w:styleLink w:val="CurrentList1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31380052"/>
    <w:multiLevelType w:val="multilevel"/>
    <w:tmpl w:val="8D18557A"/>
    <w:styleLink w:val="CurrentList22"/>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31D56C97"/>
    <w:multiLevelType w:val="hybridMultilevel"/>
    <w:tmpl w:val="BE5E8CCC"/>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32385D32"/>
    <w:multiLevelType w:val="multilevel"/>
    <w:tmpl w:val="0FC8BB96"/>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325359B0"/>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3894291"/>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33DA00D1"/>
    <w:multiLevelType w:val="multilevel"/>
    <w:tmpl w:val="632E5264"/>
    <w:styleLink w:val="CurrentList15"/>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36E51CB3"/>
    <w:multiLevelType w:val="hybridMultilevel"/>
    <w:tmpl w:val="6B9A65B8"/>
    <w:lvl w:ilvl="0" w:tplc="0409000F">
      <w:start w:val="1"/>
      <w:numFmt w:val="decimal"/>
      <w:lvlText w:val="%1."/>
      <w:lvlJc w:val="left"/>
      <w:pPr>
        <w:ind w:left="72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381A0959"/>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15:restartNumberingAfterBreak="0">
    <w:nsid w:val="394830A1"/>
    <w:multiLevelType w:val="hybridMultilevel"/>
    <w:tmpl w:val="DA50C8DA"/>
    <w:lvl w:ilvl="0" w:tplc="0409000F">
      <w:start w:val="1"/>
      <w:numFmt w:val="decimal"/>
      <w:lvlText w:val="%1."/>
      <w:lvlJc w:val="left"/>
      <w:pPr>
        <w:ind w:left="72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15:restartNumberingAfterBreak="0">
    <w:nsid w:val="3B4047BE"/>
    <w:multiLevelType w:val="multilevel"/>
    <w:tmpl w:val="874284F0"/>
    <w:styleLink w:val="CurrentList24"/>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0D023A5"/>
    <w:multiLevelType w:val="hybridMultilevel"/>
    <w:tmpl w:val="5E601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5947380"/>
    <w:multiLevelType w:val="multilevel"/>
    <w:tmpl w:val="A51A74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46BF44DA"/>
    <w:multiLevelType w:val="hybridMultilevel"/>
    <w:tmpl w:val="509A78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4A1430FF"/>
    <w:multiLevelType w:val="multilevel"/>
    <w:tmpl w:val="244AA5D4"/>
    <w:styleLink w:val="CurrentList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4A6E112E"/>
    <w:multiLevelType w:val="hybridMultilevel"/>
    <w:tmpl w:val="6A081B9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15:restartNumberingAfterBreak="0">
    <w:nsid w:val="4C3F5395"/>
    <w:multiLevelType w:val="multilevel"/>
    <w:tmpl w:val="94E241C0"/>
    <w:styleLink w:val="CurrentList17"/>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4C424A54"/>
    <w:multiLevelType w:val="hybridMultilevel"/>
    <w:tmpl w:val="8DDEF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0FE704B"/>
    <w:multiLevelType w:val="multilevel"/>
    <w:tmpl w:val="DB84D478"/>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5335671C"/>
    <w:multiLevelType w:val="multilevel"/>
    <w:tmpl w:val="3C0E4054"/>
    <w:styleLink w:val="CurrentList27"/>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15:restartNumberingAfterBreak="0">
    <w:nsid w:val="5357060A"/>
    <w:multiLevelType w:val="multilevel"/>
    <w:tmpl w:val="15944560"/>
    <w:styleLink w:val="CurrentList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45506AD"/>
    <w:multiLevelType w:val="hybridMultilevel"/>
    <w:tmpl w:val="91C485D6"/>
    <w:lvl w:ilvl="0" w:tplc="0409000F">
      <w:start w:val="1"/>
      <w:numFmt w:val="decimal"/>
      <w:lvlText w:val="%1."/>
      <w:lvlJc w:val="left"/>
      <w:pPr>
        <w:ind w:left="1800" w:hanging="360"/>
      </w:pPr>
      <w:rPr>
        <w:rFonts w:hint="default"/>
      </w:rPr>
    </w:lvl>
    <w:lvl w:ilvl="1" w:tplc="FFFFFFFF">
      <w:start w:val="1"/>
      <w:numFmt w:val="bullet"/>
      <w:lvlText w:val=""/>
      <w:lvlJc w:val="left"/>
      <w:pPr>
        <w:ind w:left="3960" w:hanging="360"/>
      </w:pPr>
      <w:rPr>
        <w:rFonts w:ascii="Wingdings" w:hAnsi="Wingdings" w:hint="default"/>
      </w:rPr>
    </w:lvl>
    <w:lvl w:ilvl="2" w:tplc="FFFFFFFF">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73" w15:restartNumberingAfterBreak="0">
    <w:nsid w:val="588D5D7A"/>
    <w:multiLevelType w:val="hybridMultilevel"/>
    <w:tmpl w:val="F94C6B6C"/>
    <w:lvl w:ilvl="0" w:tplc="04090019">
      <w:start w:val="1"/>
      <w:numFmt w:val="lowerLetter"/>
      <w:lvlText w:val="%1."/>
      <w:lvlJc w:val="left"/>
      <w:pPr>
        <w:ind w:left="2520" w:hanging="360"/>
      </w:pPr>
      <w:rPr>
        <w:rFonts w:hint="default"/>
      </w:rPr>
    </w:lvl>
    <w:lvl w:ilvl="1" w:tplc="04090005">
      <w:start w:val="1"/>
      <w:numFmt w:val="bullet"/>
      <w:lvlText w:val=""/>
      <w:lvlJc w:val="left"/>
      <w:pPr>
        <w:ind w:left="3240" w:hanging="360"/>
      </w:pPr>
      <w:rPr>
        <w:rFonts w:ascii="Wingdings" w:hAnsi="Wingdings"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4" w15:restartNumberingAfterBreak="0">
    <w:nsid w:val="5A861595"/>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5" w15:restartNumberingAfterBreak="0">
    <w:nsid w:val="5B522AFA"/>
    <w:multiLevelType w:val="multilevel"/>
    <w:tmpl w:val="9B883FCC"/>
    <w:styleLink w:val="CurrentList14"/>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7"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F86721C"/>
    <w:multiLevelType w:val="hybridMultilevel"/>
    <w:tmpl w:val="ECEA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2DE2E84"/>
    <w:multiLevelType w:val="multilevel"/>
    <w:tmpl w:val="3D5A25BE"/>
    <w:styleLink w:val="CurrentList21"/>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36D2980"/>
    <w:multiLevelType w:val="multilevel"/>
    <w:tmpl w:val="DB84D478"/>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3" w15:restartNumberingAfterBreak="0">
    <w:nsid w:val="65FE09DC"/>
    <w:multiLevelType w:val="multilevel"/>
    <w:tmpl w:val="94E241C0"/>
    <w:styleLink w:val="CurrentList1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66324ABB"/>
    <w:multiLevelType w:val="hybridMultilevel"/>
    <w:tmpl w:val="0FC8BB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66D96859"/>
    <w:multiLevelType w:val="hybridMultilevel"/>
    <w:tmpl w:val="C12EAB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6"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93E469C"/>
    <w:multiLevelType w:val="multilevel"/>
    <w:tmpl w:val="39AA8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9" w15:restartNumberingAfterBreak="0">
    <w:nsid w:val="6AD8327F"/>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6C554D52"/>
    <w:multiLevelType w:val="hybridMultilevel"/>
    <w:tmpl w:val="244AA5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6D094587"/>
    <w:multiLevelType w:val="hybridMultilevel"/>
    <w:tmpl w:val="24B20F5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2" w15:restartNumberingAfterBreak="0">
    <w:nsid w:val="6E767B5C"/>
    <w:multiLevelType w:val="hybridMultilevel"/>
    <w:tmpl w:val="7F2C2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F8F0CDD"/>
    <w:multiLevelType w:val="hybridMultilevel"/>
    <w:tmpl w:val="7BD89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716B5A76"/>
    <w:multiLevelType w:val="multilevel"/>
    <w:tmpl w:val="3BCEBB16"/>
    <w:styleLink w:val="CurrentList25"/>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5" w15:restartNumberingAfterBreak="0">
    <w:nsid w:val="71E40BFA"/>
    <w:multiLevelType w:val="multilevel"/>
    <w:tmpl w:val="874284F0"/>
    <w:styleLink w:val="CurrentList23"/>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15:restartNumberingAfterBreak="0">
    <w:nsid w:val="72945D8B"/>
    <w:multiLevelType w:val="multilevel"/>
    <w:tmpl w:val="E4005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779260E9"/>
    <w:multiLevelType w:val="hybridMultilevel"/>
    <w:tmpl w:val="F75E74B2"/>
    <w:lvl w:ilvl="0" w:tplc="0409000F">
      <w:start w:val="1"/>
      <w:numFmt w:val="decimal"/>
      <w:lvlText w:val="%1."/>
      <w:lvlJc w:val="left"/>
      <w:pPr>
        <w:ind w:left="72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15:restartNumberingAfterBreak="0">
    <w:nsid w:val="77990A74"/>
    <w:multiLevelType w:val="hybridMultilevel"/>
    <w:tmpl w:val="3D5A25BE"/>
    <w:lvl w:ilvl="0" w:tplc="0409000F">
      <w:start w:val="1"/>
      <w:numFmt w:val="decimal"/>
      <w:lvlText w:val="%1."/>
      <w:lvlJc w:val="left"/>
      <w:pPr>
        <w:ind w:left="72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 w15:restartNumberingAfterBreak="0">
    <w:nsid w:val="798940F8"/>
    <w:multiLevelType w:val="hybridMultilevel"/>
    <w:tmpl w:val="DB84D47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7A90419E"/>
    <w:multiLevelType w:val="hybridMultilevel"/>
    <w:tmpl w:val="A63004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0F">
      <w:start w:val="1"/>
      <w:numFmt w:val="decimal"/>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4"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7C5E73C1"/>
    <w:multiLevelType w:val="multilevel"/>
    <w:tmpl w:val="D884D798"/>
    <w:styleLink w:val="CurrentList19"/>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6" w15:restartNumberingAfterBreak="0">
    <w:nsid w:val="7CFE001A"/>
    <w:multiLevelType w:val="multilevel"/>
    <w:tmpl w:val="3D9AA39E"/>
    <w:lvl w:ilvl="0">
      <w:start w:val="1"/>
      <w:numFmt w:val="decimal"/>
      <w:lvlText w:val="%1."/>
      <w:lvlJc w:val="left"/>
      <w:pPr>
        <w:ind w:left="1350" w:hanging="360"/>
      </w:pPr>
      <w:rPr>
        <w:rFonts w:ascii="Arial" w:eastAsia="Arial" w:hAnsi="Arial" w:cs="Arial"/>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7" w15:restartNumberingAfterBreak="0">
    <w:nsid w:val="7F8020A3"/>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88"/>
  </w:num>
  <w:num w:numId="2" w16cid:durableId="1435633608">
    <w:abstractNumId w:val="31"/>
  </w:num>
  <w:num w:numId="3" w16cid:durableId="714735947">
    <w:abstractNumId w:val="19"/>
  </w:num>
  <w:num w:numId="4" w16cid:durableId="1279530705">
    <w:abstractNumId w:val="79"/>
  </w:num>
  <w:num w:numId="5" w16cid:durableId="141509556">
    <w:abstractNumId w:val="67"/>
  </w:num>
  <w:num w:numId="6" w16cid:durableId="1264651535">
    <w:abstractNumId w:val="25"/>
  </w:num>
  <w:num w:numId="7" w16cid:durableId="1363743799">
    <w:abstractNumId w:val="24"/>
  </w:num>
  <w:num w:numId="8" w16cid:durableId="941373190">
    <w:abstractNumId w:val="27"/>
  </w:num>
  <w:num w:numId="9" w16cid:durableId="1033115908">
    <w:abstractNumId w:val="97"/>
  </w:num>
  <w:num w:numId="10" w16cid:durableId="1428428366">
    <w:abstractNumId w:val="71"/>
  </w:num>
  <w:num w:numId="11" w16cid:durableId="448863195">
    <w:abstractNumId w:val="1"/>
  </w:num>
  <w:num w:numId="12" w16cid:durableId="356733600">
    <w:abstractNumId w:val="104"/>
  </w:num>
  <w:num w:numId="13" w16cid:durableId="1051003176">
    <w:abstractNumId w:val="81"/>
  </w:num>
  <w:num w:numId="14" w16cid:durableId="553082954">
    <w:abstractNumId w:val="58"/>
  </w:num>
  <w:num w:numId="15" w16cid:durableId="373239916">
    <w:abstractNumId w:val="44"/>
  </w:num>
  <w:num w:numId="16" w16cid:durableId="1257322668">
    <w:abstractNumId w:val="8"/>
  </w:num>
  <w:num w:numId="17" w16cid:durableId="1582447574">
    <w:abstractNumId w:val="98"/>
  </w:num>
  <w:num w:numId="18" w16cid:durableId="847645713">
    <w:abstractNumId w:val="26"/>
  </w:num>
  <w:num w:numId="19" w16cid:durableId="330065566">
    <w:abstractNumId w:val="56"/>
  </w:num>
  <w:num w:numId="20" w16cid:durableId="285816594">
    <w:abstractNumId w:val="86"/>
    <w:lvlOverride w:ilvl="0">
      <w:lvl w:ilvl="0">
        <w:numFmt w:val="decimal"/>
        <w:lvlText w:val="%1."/>
        <w:lvlJc w:val="left"/>
      </w:lvl>
    </w:lvlOverride>
  </w:num>
  <w:num w:numId="21" w16cid:durableId="907690302">
    <w:abstractNumId w:val="29"/>
    <w:lvlOverride w:ilvl="0">
      <w:lvl w:ilvl="0">
        <w:numFmt w:val="decimal"/>
        <w:lvlText w:val="%1."/>
        <w:lvlJc w:val="left"/>
      </w:lvl>
    </w:lvlOverride>
  </w:num>
  <w:num w:numId="22" w16cid:durableId="64036491">
    <w:abstractNumId w:val="38"/>
    <w:lvlOverride w:ilvl="0">
      <w:lvl w:ilvl="0">
        <w:numFmt w:val="decimal"/>
        <w:lvlText w:val="%1."/>
        <w:lvlJc w:val="left"/>
      </w:lvl>
    </w:lvlOverride>
  </w:num>
  <w:num w:numId="23" w16cid:durableId="705519961">
    <w:abstractNumId w:val="15"/>
    <w:lvlOverride w:ilvl="0">
      <w:lvl w:ilvl="0">
        <w:numFmt w:val="decimal"/>
        <w:lvlText w:val="%1."/>
        <w:lvlJc w:val="left"/>
      </w:lvl>
    </w:lvlOverride>
  </w:num>
  <w:num w:numId="24" w16cid:durableId="1550268022">
    <w:abstractNumId w:val="66"/>
    <w:lvlOverride w:ilvl="0">
      <w:lvl w:ilvl="0">
        <w:numFmt w:val="decimal"/>
        <w:lvlText w:val="%1."/>
        <w:lvlJc w:val="left"/>
      </w:lvl>
    </w:lvlOverride>
  </w:num>
  <w:num w:numId="25" w16cid:durableId="1551528745">
    <w:abstractNumId w:val="77"/>
    <w:lvlOverride w:ilvl="0">
      <w:lvl w:ilvl="0">
        <w:numFmt w:val="decimal"/>
        <w:lvlText w:val="%1."/>
        <w:lvlJc w:val="left"/>
      </w:lvl>
    </w:lvlOverride>
  </w:num>
  <w:num w:numId="26" w16cid:durableId="453259357">
    <w:abstractNumId w:val="37"/>
  </w:num>
  <w:num w:numId="27" w16cid:durableId="990908014">
    <w:abstractNumId w:val="18"/>
  </w:num>
  <w:num w:numId="28" w16cid:durableId="1694072395">
    <w:abstractNumId w:val="76"/>
  </w:num>
  <w:num w:numId="29" w16cid:durableId="1341392329">
    <w:abstractNumId w:val="103"/>
  </w:num>
  <w:num w:numId="30" w16cid:durableId="1353873860">
    <w:abstractNumId w:val="34"/>
  </w:num>
  <w:num w:numId="31" w16cid:durableId="962535581">
    <w:abstractNumId w:val="74"/>
  </w:num>
  <w:num w:numId="32" w16cid:durableId="1544054529">
    <w:abstractNumId w:val="23"/>
  </w:num>
  <w:num w:numId="33" w16cid:durableId="1196894040">
    <w:abstractNumId w:val="4"/>
  </w:num>
  <w:num w:numId="34" w16cid:durableId="1585340541">
    <w:abstractNumId w:val="17"/>
  </w:num>
  <w:num w:numId="35" w16cid:durableId="1616206354">
    <w:abstractNumId w:val="36"/>
  </w:num>
  <w:num w:numId="36" w16cid:durableId="1750346858">
    <w:abstractNumId w:val="51"/>
  </w:num>
  <w:num w:numId="37" w16cid:durableId="222640186">
    <w:abstractNumId w:val="54"/>
  </w:num>
  <w:num w:numId="38" w16cid:durableId="339427652">
    <w:abstractNumId w:val="14"/>
  </w:num>
  <w:num w:numId="39" w16cid:durableId="1860122640">
    <w:abstractNumId w:val="89"/>
  </w:num>
  <w:num w:numId="40" w16cid:durableId="1083529650">
    <w:abstractNumId w:val="12"/>
  </w:num>
  <w:num w:numId="41" w16cid:durableId="2096436156">
    <w:abstractNumId w:val="50"/>
  </w:num>
  <w:num w:numId="42" w16cid:durableId="1700275736">
    <w:abstractNumId w:val="59"/>
  </w:num>
  <w:num w:numId="43" w16cid:durableId="561452830">
    <w:abstractNumId w:val="7"/>
  </w:num>
  <w:num w:numId="44" w16cid:durableId="683483210">
    <w:abstractNumId w:val="78"/>
  </w:num>
  <w:num w:numId="45" w16cid:durableId="831679500">
    <w:abstractNumId w:val="84"/>
  </w:num>
  <w:num w:numId="46" w16cid:durableId="1334262936">
    <w:abstractNumId w:val="60"/>
  </w:num>
  <w:num w:numId="47" w16cid:durableId="381174224">
    <w:abstractNumId w:val="28"/>
  </w:num>
  <w:num w:numId="48" w16cid:durableId="711467856">
    <w:abstractNumId w:val="107"/>
  </w:num>
  <w:num w:numId="49" w16cid:durableId="1728870066">
    <w:abstractNumId w:val="65"/>
  </w:num>
  <w:num w:numId="50" w16cid:durableId="411389848">
    <w:abstractNumId w:val="106"/>
  </w:num>
  <w:num w:numId="51" w16cid:durableId="1560701244">
    <w:abstractNumId w:val="96"/>
  </w:num>
  <w:num w:numId="52" w16cid:durableId="1636570263">
    <w:abstractNumId w:val="87"/>
  </w:num>
  <w:num w:numId="53" w16cid:durableId="12654892">
    <w:abstractNumId w:val="42"/>
  </w:num>
  <w:num w:numId="54" w16cid:durableId="605847073">
    <w:abstractNumId w:val="20"/>
  </w:num>
  <w:num w:numId="55" w16cid:durableId="1273518233">
    <w:abstractNumId w:val="11"/>
  </w:num>
  <w:num w:numId="56" w16cid:durableId="311839055">
    <w:abstractNumId w:val="33"/>
  </w:num>
  <w:num w:numId="57" w16cid:durableId="429594692">
    <w:abstractNumId w:val="49"/>
  </w:num>
  <w:num w:numId="58" w16cid:durableId="823007819">
    <w:abstractNumId w:val="48"/>
  </w:num>
  <w:num w:numId="59" w16cid:durableId="2010476267">
    <w:abstractNumId w:val="90"/>
  </w:num>
  <w:num w:numId="60" w16cid:durableId="1391997722">
    <w:abstractNumId w:val="62"/>
  </w:num>
  <w:num w:numId="61" w16cid:durableId="1628077107">
    <w:abstractNumId w:val="40"/>
  </w:num>
  <w:num w:numId="62" w16cid:durableId="1856768196">
    <w:abstractNumId w:val="102"/>
  </w:num>
  <w:num w:numId="63" w16cid:durableId="1917662078">
    <w:abstractNumId w:val="21"/>
  </w:num>
  <w:num w:numId="64" w16cid:durableId="697776528">
    <w:abstractNumId w:val="5"/>
  </w:num>
  <w:num w:numId="65" w16cid:durableId="230972233">
    <w:abstractNumId w:val="73"/>
  </w:num>
  <w:num w:numId="66" w16cid:durableId="386298595">
    <w:abstractNumId w:val="0"/>
  </w:num>
  <w:num w:numId="67" w16cid:durableId="397288986">
    <w:abstractNumId w:val="91"/>
  </w:num>
  <w:num w:numId="68" w16cid:durableId="1379478048">
    <w:abstractNumId w:val="72"/>
  </w:num>
  <w:num w:numId="69" w16cid:durableId="1899048257">
    <w:abstractNumId w:val="63"/>
  </w:num>
  <w:num w:numId="70" w16cid:durableId="2011834366">
    <w:abstractNumId w:val="85"/>
  </w:num>
  <w:num w:numId="71" w16cid:durableId="782266153">
    <w:abstractNumId w:val="2"/>
  </w:num>
  <w:num w:numId="72" w16cid:durableId="842550746">
    <w:abstractNumId w:val="101"/>
  </w:num>
  <w:num w:numId="73" w16cid:durableId="885222006">
    <w:abstractNumId w:val="93"/>
  </w:num>
  <w:num w:numId="74" w16cid:durableId="1231959643">
    <w:abstractNumId w:val="92"/>
  </w:num>
  <w:num w:numId="75" w16cid:durableId="174615841">
    <w:abstractNumId w:val="61"/>
  </w:num>
  <w:num w:numId="76" w16cid:durableId="1235160523">
    <w:abstractNumId w:val="68"/>
  </w:num>
  <w:num w:numId="77" w16cid:durableId="1535657120">
    <w:abstractNumId w:val="55"/>
  </w:num>
  <w:num w:numId="78" w16cid:durableId="1490367339">
    <w:abstractNumId w:val="82"/>
  </w:num>
  <w:num w:numId="79" w16cid:durableId="399331306">
    <w:abstractNumId w:val="9"/>
  </w:num>
  <w:num w:numId="80" w16cid:durableId="1417165696">
    <w:abstractNumId w:val="70"/>
  </w:num>
  <w:num w:numId="81" w16cid:durableId="101725785">
    <w:abstractNumId w:val="41"/>
  </w:num>
  <w:num w:numId="82" w16cid:durableId="155994622">
    <w:abstractNumId w:val="46"/>
  </w:num>
  <w:num w:numId="83" w16cid:durableId="235555862">
    <w:abstractNumId w:val="6"/>
  </w:num>
  <w:num w:numId="84" w16cid:durableId="1387291717">
    <w:abstractNumId w:val="16"/>
  </w:num>
  <w:num w:numId="85" w16cid:durableId="876893764">
    <w:abstractNumId w:val="43"/>
  </w:num>
  <w:num w:numId="86" w16cid:durableId="2039231955">
    <w:abstractNumId w:val="75"/>
  </w:num>
  <w:num w:numId="87" w16cid:durableId="228808316">
    <w:abstractNumId w:val="52"/>
  </w:num>
  <w:num w:numId="88" w16cid:durableId="39021031">
    <w:abstractNumId w:val="39"/>
  </w:num>
  <w:num w:numId="89" w16cid:durableId="2026665740">
    <w:abstractNumId w:val="32"/>
  </w:num>
  <w:num w:numId="90" w16cid:durableId="1847086548">
    <w:abstractNumId w:val="83"/>
  </w:num>
  <w:num w:numId="91" w16cid:durableId="1267618597">
    <w:abstractNumId w:val="64"/>
  </w:num>
  <w:num w:numId="92" w16cid:durableId="788012195">
    <w:abstractNumId w:val="30"/>
  </w:num>
  <w:num w:numId="93" w16cid:durableId="1062481374">
    <w:abstractNumId w:val="22"/>
  </w:num>
  <w:num w:numId="94" w16cid:durableId="2145921720">
    <w:abstractNumId w:val="13"/>
  </w:num>
  <w:num w:numId="95" w16cid:durableId="2040741071">
    <w:abstractNumId w:val="105"/>
  </w:num>
  <w:num w:numId="96" w16cid:durableId="602306643">
    <w:abstractNumId w:val="53"/>
  </w:num>
  <w:num w:numId="97" w16cid:durableId="725488624">
    <w:abstractNumId w:val="100"/>
  </w:num>
  <w:num w:numId="98" w16cid:durableId="95834493">
    <w:abstractNumId w:val="35"/>
  </w:num>
  <w:num w:numId="99" w16cid:durableId="910430125">
    <w:abstractNumId w:val="80"/>
  </w:num>
  <w:num w:numId="100" w16cid:durableId="1785804167">
    <w:abstractNumId w:val="47"/>
  </w:num>
  <w:num w:numId="101" w16cid:durableId="369693539">
    <w:abstractNumId w:val="45"/>
  </w:num>
  <w:num w:numId="102" w16cid:durableId="588849466">
    <w:abstractNumId w:val="95"/>
  </w:num>
  <w:num w:numId="103" w16cid:durableId="415244880">
    <w:abstractNumId w:val="57"/>
  </w:num>
  <w:num w:numId="104" w16cid:durableId="729033265">
    <w:abstractNumId w:val="94"/>
  </w:num>
  <w:num w:numId="105" w16cid:durableId="216553181">
    <w:abstractNumId w:val="99"/>
  </w:num>
  <w:num w:numId="106" w16cid:durableId="608240870">
    <w:abstractNumId w:val="10"/>
  </w:num>
  <w:num w:numId="107" w16cid:durableId="877815721">
    <w:abstractNumId w:val="3"/>
  </w:num>
  <w:num w:numId="108" w16cid:durableId="2085908076">
    <w:abstractNumId w:val="6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DA"/>
    <w:rsid w:val="00001A46"/>
    <w:rsid w:val="00004578"/>
    <w:rsid w:val="00004AF0"/>
    <w:rsid w:val="00020F58"/>
    <w:rsid w:val="0002342D"/>
    <w:rsid w:val="00025143"/>
    <w:rsid w:val="0004645C"/>
    <w:rsid w:val="00060A94"/>
    <w:rsid w:val="00067FB4"/>
    <w:rsid w:val="00071A86"/>
    <w:rsid w:val="00073EF2"/>
    <w:rsid w:val="00074FA1"/>
    <w:rsid w:val="000C1118"/>
    <w:rsid w:val="000D130B"/>
    <w:rsid w:val="000D7851"/>
    <w:rsid w:val="000E2041"/>
    <w:rsid w:val="000E20C9"/>
    <w:rsid w:val="000E2243"/>
    <w:rsid w:val="000E36ED"/>
    <w:rsid w:val="000E6BBC"/>
    <w:rsid w:val="000F0585"/>
    <w:rsid w:val="001109E9"/>
    <w:rsid w:val="00113547"/>
    <w:rsid w:val="001141BC"/>
    <w:rsid w:val="00126947"/>
    <w:rsid w:val="00134854"/>
    <w:rsid w:val="00137AB3"/>
    <w:rsid w:val="00146851"/>
    <w:rsid w:val="00164582"/>
    <w:rsid w:val="00164CF6"/>
    <w:rsid w:val="001745A9"/>
    <w:rsid w:val="00174A5A"/>
    <w:rsid w:val="001822C7"/>
    <w:rsid w:val="00184B87"/>
    <w:rsid w:val="00193A57"/>
    <w:rsid w:val="001A26BF"/>
    <w:rsid w:val="001B1E0B"/>
    <w:rsid w:val="001C15D7"/>
    <w:rsid w:val="001C3D66"/>
    <w:rsid w:val="001C52D3"/>
    <w:rsid w:val="001C7258"/>
    <w:rsid w:val="001D0C76"/>
    <w:rsid w:val="001E21B8"/>
    <w:rsid w:val="001E694A"/>
    <w:rsid w:val="001F77AB"/>
    <w:rsid w:val="0020695C"/>
    <w:rsid w:val="002071BB"/>
    <w:rsid w:val="002144BB"/>
    <w:rsid w:val="0021512A"/>
    <w:rsid w:val="0023406B"/>
    <w:rsid w:val="00240032"/>
    <w:rsid w:val="00243C8C"/>
    <w:rsid w:val="0025118D"/>
    <w:rsid w:val="00265253"/>
    <w:rsid w:val="0027066A"/>
    <w:rsid w:val="00270CCA"/>
    <w:rsid w:val="002759A2"/>
    <w:rsid w:val="002824B7"/>
    <w:rsid w:val="00284970"/>
    <w:rsid w:val="002C4744"/>
    <w:rsid w:val="002C5B9D"/>
    <w:rsid w:val="002D1BFF"/>
    <w:rsid w:val="002D4668"/>
    <w:rsid w:val="002D4F58"/>
    <w:rsid w:val="002D5A68"/>
    <w:rsid w:val="002E0FAB"/>
    <w:rsid w:val="002E67E9"/>
    <w:rsid w:val="002F6088"/>
    <w:rsid w:val="00301E12"/>
    <w:rsid w:val="00323593"/>
    <w:rsid w:val="00347AFB"/>
    <w:rsid w:val="00374015"/>
    <w:rsid w:val="00376BF8"/>
    <w:rsid w:val="00384AB1"/>
    <w:rsid w:val="003A38C5"/>
    <w:rsid w:val="003A4540"/>
    <w:rsid w:val="003F5911"/>
    <w:rsid w:val="003F79B3"/>
    <w:rsid w:val="00421F5C"/>
    <w:rsid w:val="00433604"/>
    <w:rsid w:val="00443B27"/>
    <w:rsid w:val="00443C74"/>
    <w:rsid w:val="00452755"/>
    <w:rsid w:val="0045397E"/>
    <w:rsid w:val="0045473E"/>
    <w:rsid w:val="00457C95"/>
    <w:rsid w:val="00465FFF"/>
    <w:rsid w:val="00466E51"/>
    <w:rsid w:val="00472E47"/>
    <w:rsid w:val="00477A0D"/>
    <w:rsid w:val="00492512"/>
    <w:rsid w:val="00492F5A"/>
    <w:rsid w:val="00495FEE"/>
    <w:rsid w:val="004B433F"/>
    <w:rsid w:val="004B6B29"/>
    <w:rsid w:val="004C5F58"/>
    <w:rsid w:val="004D590E"/>
    <w:rsid w:val="004F1E3C"/>
    <w:rsid w:val="005024A4"/>
    <w:rsid w:val="005164BB"/>
    <w:rsid w:val="00517FDA"/>
    <w:rsid w:val="00537146"/>
    <w:rsid w:val="0053723F"/>
    <w:rsid w:val="00553707"/>
    <w:rsid w:val="0055402E"/>
    <w:rsid w:val="0056155A"/>
    <w:rsid w:val="00570BC4"/>
    <w:rsid w:val="00581E01"/>
    <w:rsid w:val="00586713"/>
    <w:rsid w:val="005A153F"/>
    <w:rsid w:val="005B70A9"/>
    <w:rsid w:val="005C2925"/>
    <w:rsid w:val="005E29F4"/>
    <w:rsid w:val="005F52A4"/>
    <w:rsid w:val="00613FE7"/>
    <w:rsid w:val="0062278A"/>
    <w:rsid w:val="00634AF5"/>
    <w:rsid w:val="00647807"/>
    <w:rsid w:val="006617F7"/>
    <w:rsid w:val="006631A0"/>
    <w:rsid w:val="006721DC"/>
    <w:rsid w:val="006969B7"/>
    <w:rsid w:val="006A1C1C"/>
    <w:rsid w:val="006A3753"/>
    <w:rsid w:val="006A4A6B"/>
    <w:rsid w:val="006B3B9D"/>
    <w:rsid w:val="006B6CAA"/>
    <w:rsid w:val="006D07FE"/>
    <w:rsid w:val="006F4E3C"/>
    <w:rsid w:val="00711B36"/>
    <w:rsid w:val="00714723"/>
    <w:rsid w:val="0072262F"/>
    <w:rsid w:val="007343FB"/>
    <w:rsid w:val="00744783"/>
    <w:rsid w:val="007479E4"/>
    <w:rsid w:val="00766647"/>
    <w:rsid w:val="0077002A"/>
    <w:rsid w:val="0077398C"/>
    <w:rsid w:val="00791F90"/>
    <w:rsid w:val="0079473D"/>
    <w:rsid w:val="00795F46"/>
    <w:rsid w:val="0079704B"/>
    <w:rsid w:val="007A17DF"/>
    <w:rsid w:val="007A4822"/>
    <w:rsid w:val="007B6080"/>
    <w:rsid w:val="007C2939"/>
    <w:rsid w:val="007C2A23"/>
    <w:rsid w:val="007D278C"/>
    <w:rsid w:val="007E3C85"/>
    <w:rsid w:val="007F2E05"/>
    <w:rsid w:val="007F40DE"/>
    <w:rsid w:val="00800861"/>
    <w:rsid w:val="00814A9B"/>
    <w:rsid w:val="00824612"/>
    <w:rsid w:val="008318D1"/>
    <w:rsid w:val="008400A3"/>
    <w:rsid w:val="008465AE"/>
    <w:rsid w:val="00846BF7"/>
    <w:rsid w:val="008563C2"/>
    <w:rsid w:val="00874B8D"/>
    <w:rsid w:val="00875E90"/>
    <w:rsid w:val="00881C84"/>
    <w:rsid w:val="008A5D6A"/>
    <w:rsid w:val="008C5924"/>
    <w:rsid w:val="008C618C"/>
    <w:rsid w:val="008D0843"/>
    <w:rsid w:val="008E6A5C"/>
    <w:rsid w:val="008F6F58"/>
    <w:rsid w:val="00907774"/>
    <w:rsid w:val="00910B53"/>
    <w:rsid w:val="00912D4C"/>
    <w:rsid w:val="00924331"/>
    <w:rsid w:val="009369B3"/>
    <w:rsid w:val="009429A4"/>
    <w:rsid w:val="00955B6F"/>
    <w:rsid w:val="009600CC"/>
    <w:rsid w:val="00966F42"/>
    <w:rsid w:val="0097229A"/>
    <w:rsid w:val="009819AB"/>
    <w:rsid w:val="0099374C"/>
    <w:rsid w:val="00993C06"/>
    <w:rsid w:val="00994CF1"/>
    <w:rsid w:val="009A2482"/>
    <w:rsid w:val="009B026A"/>
    <w:rsid w:val="009B2D59"/>
    <w:rsid w:val="009B376B"/>
    <w:rsid w:val="009B66E1"/>
    <w:rsid w:val="009D43F1"/>
    <w:rsid w:val="009D618D"/>
    <w:rsid w:val="009E2594"/>
    <w:rsid w:val="009E6762"/>
    <w:rsid w:val="009E77CA"/>
    <w:rsid w:val="009F4214"/>
    <w:rsid w:val="009F45A5"/>
    <w:rsid w:val="009F5AC8"/>
    <w:rsid w:val="009F66DE"/>
    <w:rsid w:val="009F6FD3"/>
    <w:rsid w:val="00A03123"/>
    <w:rsid w:val="00A05E31"/>
    <w:rsid w:val="00A159FB"/>
    <w:rsid w:val="00A21255"/>
    <w:rsid w:val="00A33F38"/>
    <w:rsid w:val="00A3611A"/>
    <w:rsid w:val="00A410E4"/>
    <w:rsid w:val="00A50871"/>
    <w:rsid w:val="00A612BF"/>
    <w:rsid w:val="00A63106"/>
    <w:rsid w:val="00A65C7C"/>
    <w:rsid w:val="00A70843"/>
    <w:rsid w:val="00A728BA"/>
    <w:rsid w:val="00A775CE"/>
    <w:rsid w:val="00A83B83"/>
    <w:rsid w:val="00AC2F2E"/>
    <w:rsid w:val="00AC5903"/>
    <w:rsid w:val="00AD2FE3"/>
    <w:rsid w:val="00AF121F"/>
    <w:rsid w:val="00AF27D0"/>
    <w:rsid w:val="00AF5F95"/>
    <w:rsid w:val="00B02345"/>
    <w:rsid w:val="00B108F0"/>
    <w:rsid w:val="00B11D31"/>
    <w:rsid w:val="00B14C42"/>
    <w:rsid w:val="00B21D44"/>
    <w:rsid w:val="00B2212E"/>
    <w:rsid w:val="00B348F7"/>
    <w:rsid w:val="00B36DD9"/>
    <w:rsid w:val="00B417F8"/>
    <w:rsid w:val="00B47761"/>
    <w:rsid w:val="00B5233D"/>
    <w:rsid w:val="00B7138F"/>
    <w:rsid w:val="00B9181A"/>
    <w:rsid w:val="00BA0013"/>
    <w:rsid w:val="00BA4D19"/>
    <w:rsid w:val="00BA4D28"/>
    <w:rsid w:val="00BA72EE"/>
    <w:rsid w:val="00BC37FB"/>
    <w:rsid w:val="00BD05CD"/>
    <w:rsid w:val="00BD500C"/>
    <w:rsid w:val="00BE009A"/>
    <w:rsid w:val="00BE01D5"/>
    <w:rsid w:val="00BE52C3"/>
    <w:rsid w:val="00BF1A87"/>
    <w:rsid w:val="00BF6A0A"/>
    <w:rsid w:val="00C03D5E"/>
    <w:rsid w:val="00C06F59"/>
    <w:rsid w:val="00C12F5F"/>
    <w:rsid w:val="00C26C1C"/>
    <w:rsid w:val="00C26C8D"/>
    <w:rsid w:val="00C315AC"/>
    <w:rsid w:val="00C31E1F"/>
    <w:rsid w:val="00C44A37"/>
    <w:rsid w:val="00C545C5"/>
    <w:rsid w:val="00C60547"/>
    <w:rsid w:val="00C64D25"/>
    <w:rsid w:val="00C747EB"/>
    <w:rsid w:val="00C81452"/>
    <w:rsid w:val="00C86A20"/>
    <w:rsid w:val="00C86C0B"/>
    <w:rsid w:val="00C95114"/>
    <w:rsid w:val="00C978DA"/>
    <w:rsid w:val="00CA55F9"/>
    <w:rsid w:val="00CA76EE"/>
    <w:rsid w:val="00CD1003"/>
    <w:rsid w:val="00D0354C"/>
    <w:rsid w:val="00D05715"/>
    <w:rsid w:val="00D134F4"/>
    <w:rsid w:val="00D17B01"/>
    <w:rsid w:val="00D23FAD"/>
    <w:rsid w:val="00D35C5B"/>
    <w:rsid w:val="00D369FC"/>
    <w:rsid w:val="00D36BE7"/>
    <w:rsid w:val="00D36EFA"/>
    <w:rsid w:val="00D37807"/>
    <w:rsid w:val="00D379F1"/>
    <w:rsid w:val="00D426E1"/>
    <w:rsid w:val="00D43531"/>
    <w:rsid w:val="00D52F56"/>
    <w:rsid w:val="00D56604"/>
    <w:rsid w:val="00D6123F"/>
    <w:rsid w:val="00D62C5B"/>
    <w:rsid w:val="00D62EB2"/>
    <w:rsid w:val="00D64846"/>
    <w:rsid w:val="00D6717B"/>
    <w:rsid w:val="00D73C29"/>
    <w:rsid w:val="00D758CB"/>
    <w:rsid w:val="00D76101"/>
    <w:rsid w:val="00D8418F"/>
    <w:rsid w:val="00D84554"/>
    <w:rsid w:val="00D90C96"/>
    <w:rsid w:val="00DA32B3"/>
    <w:rsid w:val="00DB5154"/>
    <w:rsid w:val="00DC6658"/>
    <w:rsid w:val="00DD1B51"/>
    <w:rsid w:val="00DE0B56"/>
    <w:rsid w:val="00DE5401"/>
    <w:rsid w:val="00DE558B"/>
    <w:rsid w:val="00DE635E"/>
    <w:rsid w:val="00DF0BA8"/>
    <w:rsid w:val="00E00FAB"/>
    <w:rsid w:val="00E10AFA"/>
    <w:rsid w:val="00E16316"/>
    <w:rsid w:val="00E20C68"/>
    <w:rsid w:val="00E23545"/>
    <w:rsid w:val="00E348FB"/>
    <w:rsid w:val="00E366AD"/>
    <w:rsid w:val="00E57D25"/>
    <w:rsid w:val="00E6690E"/>
    <w:rsid w:val="00E81FBA"/>
    <w:rsid w:val="00E83C15"/>
    <w:rsid w:val="00E92431"/>
    <w:rsid w:val="00E95312"/>
    <w:rsid w:val="00E96B48"/>
    <w:rsid w:val="00EA6742"/>
    <w:rsid w:val="00EA6EE3"/>
    <w:rsid w:val="00EB3619"/>
    <w:rsid w:val="00EC1B18"/>
    <w:rsid w:val="00EE2293"/>
    <w:rsid w:val="00EE618C"/>
    <w:rsid w:val="00EF7C93"/>
    <w:rsid w:val="00F019A3"/>
    <w:rsid w:val="00F054BB"/>
    <w:rsid w:val="00F060BC"/>
    <w:rsid w:val="00F07BFA"/>
    <w:rsid w:val="00F137F8"/>
    <w:rsid w:val="00F169F4"/>
    <w:rsid w:val="00F346EA"/>
    <w:rsid w:val="00F372DA"/>
    <w:rsid w:val="00F52279"/>
    <w:rsid w:val="00F75C80"/>
    <w:rsid w:val="00F76084"/>
    <w:rsid w:val="00F77669"/>
    <w:rsid w:val="00F82245"/>
    <w:rsid w:val="00F83735"/>
    <w:rsid w:val="00FA006B"/>
    <w:rsid w:val="00FA7061"/>
    <w:rsid w:val="00FB14F6"/>
    <w:rsid w:val="00FB26A9"/>
    <w:rsid w:val="00FB2D56"/>
    <w:rsid w:val="00FB54C1"/>
    <w:rsid w:val="00FB5ED0"/>
    <w:rsid w:val="00FB7A3E"/>
    <w:rsid w:val="00FC445B"/>
    <w:rsid w:val="00FC5189"/>
    <w:rsid w:val="00FD685A"/>
    <w:rsid w:val="00FE6048"/>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0AE4D"/>
  <w15:chartTrackingRefBased/>
  <w15:docId w15:val="{23EEE035-F108-B646-83B0-C65AAAB0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D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6DD9"/>
    <w:pPr>
      <w:keepNext/>
      <w:keepLines/>
      <w:spacing w:before="360"/>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unhideWhenUsed/>
    <w:qFormat/>
    <w:rsid w:val="00B36DD9"/>
    <w:pPr>
      <w:keepNext/>
      <w:keepLines/>
      <w:spacing w:before="20"/>
      <w:outlineLvl w:val="2"/>
    </w:pPr>
    <w:rPr>
      <w:rFonts w:asciiTheme="majorHAnsi" w:eastAsiaTheme="majorEastAsia" w:hAnsiTheme="majorHAnsi" w:cstheme="majorBidi"/>
      <w:bCs/>
      <w:color w:val="44546A" w:themeColor="text2"/>
      <w:spacing w:val="14"/>
    </w:rPr>
  </w:style>
  <w:style w:type="paragraph" w:styleId="Heading4">
    <w:name w:val="heading 4"/>
    <w:basedOn w:val="Normal"/>
    <w:next w:val="Normal"/>
    <w:link w:val="Heading4Char"/>
    <w:uiPriority w:val="9"/>
    <w:semiHidden/>
    <w:unhideWhenUsed/>
    <w:qFormat/>
    <w:rsid w:val="00B36DD9"/>
    <w:pPr>
      <w:keepNext/>
      <w:keepLines/>
      <w:spacing w:before="20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B36DD9"/>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ind w:left="720" w:hanging="288"/>
      <w:contextualSpacing/>
    </w:pPr>
    <w:rPr>
      <w:color w:val="44546A" w:themeColor="text2"/>
    </w:rPr>
  </w:style>
  <w:style w:type="paragraph" w:styleId="Quote">
    <w:name w:val="Quote"/>
    <w:basedOn w:val="Normal"/>
    <w:next w:val="Normal"/>
    <w:link w:val="QuoteChar"/>
    <w:uiPriority w:val="29"/>
    <w:qFormat/>
    <w:rsid w:val="00B36DD9"/>
    <w:pPr>
      <w:spacing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p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 w:type="numbering" w:customStyle="1" w:styleId="CurrentList3">
    <w:name w:val="Current List3"/>
    <w:uiPriority w:val="99"/>
    <w:rsid w:val="0079473D"/>
    <w:pPr>
      <w:numPr>
        <w:numId w:val="55"/>
      </w:numPr>
    </w:pPr>
  </w:style>
  <w:style w:type="numbering" w:customStyle="1" w:styleId="CurrentList4">
    <w:name w:val="Current List4"/>
    <w:uiPriority w:val="99"/>
    <w:rsid w:val="006617F7"/>
    <w:pPr>
      <w:numPr>
        <w:numId w:val="57"/>
      </w:numPr>
    </w:pPr>
  </w:style>
  <w:style w:type="numbering" w:customStyle="1" w:styleId="CurrentList5">
    <w:name w:val="Current List5"/>
    <w:uiPriority w:val="99"/>
    <w:rsid w:val="00C26C1C"/>
    <w:pPr>
      <w:numPr>
        <w:numId w:val="60"/>
      </w:numPr>
    </w:pPr>
  </w:style>
  <w:style w:type="numbering" w:customStyle="1" w:styleId="CurrentList6">
    <w:name w:val="Current List6"/>
    <w:uiPriority w:val="99"/>
    <w:rsid w:val="00D36BE7"/>
    <w:pPr>
      <w:numPr>
        <w:numId w:val="71"/>
      </w:numPr>
    </w:pPr>
  </w:style>
  <w:style w:type="numbering" w:customStyle="1" w:styleId="CurrentList7">
    <w:name w:val="Current List7"/>
    <w:uiPriority w:val="99"/>
    <w:rsid w:val="00270CCA"/>
    <w:pPr>
      <w:numPr>
        <w:numId w:val="76"/>
      </w:numPr>
    </w:pPr>
  </w:style>
  <w:style w:type="numbering" w:customStyle="1" w:styleId="CurrentList8">
    <w:name w:val="Current List8"/>
    <w:uiPriority w:val="99"/>
    <w:rsid w:val="00270CCA"/>
    <w:pPr>
      <w:numPr>
        <w:numId w:val="78"/>
      </w:numPr>
    </w:pPr>
  </w:style>
  <w:style w:type="numbering" w:customStyle="1" w:styleId="CurrentList9">
    <w:name w:val="Current List9"/>
    <w:uiPriority w:val="99"/>
    <w:rsid w:val="00270CCA"/>
    <w:pPr>
      <w:numPr>
        <w:numId w:val="79"/>
      </w:numPr>
    </w:pPr>
  </w:style>
  <w:style w:type="numbering" w:customStyle="1" w:styleId="CurrentList10">
    <w:name w:val="Current List10"/>
    <w:uiPriority w:val="99"/>
    <w:rsid w:val="00270CCA"/>
    <w:pPr>
      <w:numPr>
        <w:numId w:val="80"/>
      </w:numPr>
    </w:pPr>
  </w:style>
  <w:style w:type="numbering" w:customStyle="1" w:styleId="CurrentList11">
    <w:name w:val="Current List11"/>
    <w:uiPriority w:val="99"/>
    <w:rsid w:val="00270CCA"/>
    <w:pPr>
      <w:numPr>
        <w:numId w:val="82"/>
      </w:numPr>
    </w:pPr>
  </w:style>
  <w:style w:type="numbering" w:customStyle="1" w:styleId="CurrentList12">
    <w:name w:val="Current List12"/>
    <w:uiPriority w:val="99"/>
    <w:rsid w:val="00270CCA"/>
    <w:pPr>
      <w:numPr>
        <w:numId w:val="84"/>
      </w:numPr>
    </w:pPr>
  </w:style>
  <w:style w:type="numbering" w:customStyle="1" w:styleId="CurrentList13">
    <w:name w:val="Current List13"/>
    <w:uiPriority w:val="99"/>
    <w:rsid w:val="00270CCA"/>
    <w:pPr>
      <w:numPr>
        <w:numId w:val="85"/>
      </w:numPr>
    </w:pPr>
  </w:style>
  <w:style w:type="numbering" w:customStyle="1" w:styleId="CurrentList14">
    <w:name w:val="Current List14"/>
    <w:uiPriority w:val="99"/>
    <w:rsid w:val="00270CCA"/>
    <w:pPr>
      <w:numPr>
        <w:numId w:val="86"/>
      </w:numPr>
    </w:pPr>
  </w:style>
  <w:style w:type="numbering" w:customStyle="1" w:styleId="CurrentList15">
    <w:name w:val="Current List15"/>
    <w:uiPriority w:val="99"/>
    <w:rsid w:val="00270CCA"/>
    <w:pPr>
      <w:numPr>
        <w:numId w:val="87"/>
      </w:numPr>
    </w:pPr>
  </w:style>
  <w:style w:type="numbering" w:customStyle="1" w:styleId="CurrentList16">
    <w:name w:val="Current List16"/>
    <w:uiPriority w:val="99"/>
    <w:rsid w:val="00270CCA"/>
    <w:pPr>
      <w:numPr>
        <w:numId w:val="90"/>
      </w:numPr>
    </w:pPr>
  </w:style>
  <w:style w:type="numbering" w:customStyle="1" w:styleId="CurrentList17">
    <w:name w:val="Current List17"/>
    <w:uiPriority w:val="99"/>
    <w:rsid w:val="00270CCA"/>
    <w:pPr>
      <w:numPr>
        <w:numId w:val="91"/>
      </w:numPr>
    </w:pPr>
  </w:style>
  <w:style w:type="numbering" w:customStyle="1" w:styleId="CurrentList18">
    <w:name w:val="Current List18"/>
    <w:uiPriority w:val="99"/>
    <w:rsid w:val="009429A4"/>
    <w:pPr>
      <w:numPr>
        <w:numId w:val="94"/>
      </w:numPr>
    </w:pPr>
  </w:style>
  <w:style w:type="numbering" w:customStyle="1" w:styleId="CurrentList19">
    <w:name w:val="Current List19"/>
    <w:uiPriority w:val="99"/>
    <w:rsid w:val="009429A4"/>
    <w:pPr>
      <w:numPr>
        <w:numId w:val="95"/>
      </w:numPr>
    </w:pPr>
  </w:style>
  <w:style w:type="numbering" w:customStyle="1" w:styleId="CurrentList20">
    <w:name w:val="Current List20"/>
    <w:uiPriority w:val="99"/>
    <w:rsid w:val="009429A4"/>
    <w:pPr>
      <w:numPr>
        <w:numId w:val="98"/>
      </w:numPr>
    </w:pPr>
  </w:style>
  <w:style w:type="numbering" w:customStyle="1" w:styleId="CurrentList21">
    <w:name w:val="Current List21"/>
    <w:uiPriority w:val="99"/>
    <w:rsid w:val="009429A4"/>
    <w:pPr>
      <w:numPr>
        <w:numId w:val="99"/>
      </w:numPr>
    </w:pPr>
  </w:style>
  <w:style w:type="numbering" w:customStyle="1" w:styleId="CurrentList22">
    <w:name w:val="Current List22"/>
    <w:uiPriority w:val="99"/>
    <w:rsid w:val="00553707"/>
    <w:pPr>
      <w:numPr>
        <w:numId w:val="100"/>
      </w:numPr>
    </w:pPr>
  </w:style>
  <w:style w:type="numbering" w:customStyle="1" w:styleId="CurrentList23">
    <w:name w:val="Current List23"/>
    <w:uiPriority w:val="99"/>
    <w:rsid w:val="00553707"/>
    <w:pPr>
      <w:numPr>
        <w:numId w:val="102"/>
      </w:numPr>
    </w:pPr>
  </w:style>
  <w:style w:type="numbering" w:customStyle="1" w:styleId="CurrentList24">
    <w:name w:val="Current List24"/>
    <w:uiPriority w:val="99"/>
    <w:rsid w:val="00553707"/>
    <w:pPr>
      <w:numPr>
        <w:numId w:val="103"/>
      </w:numPr>
    </w:pPr>
  </w:style>
  <w:style w:type="numbering" w:customStyle="1" w:styleId="CurrentList25">
    <w:name w:val="Current List25"/>
    <w:uiPriority w:val="99"/>
    <w:rsid w:val="00553707"/>
    <w:pPr>
      <w:numPr>
        <w:numId w:val="104"/>
      </w:numPr>
    </w:pPr>
  </w:style>
  <w:style w:type="numbering" w:customStyle="1" w:styleId="CurrentList26">
    <w:name w:val="Current List26"/>
    <w:uiPriority w:val="99"/>
    <w:rsid w:val="00553707"/>
    <w:pPr>
      <w:numPr>
        <w:numId w:val="107"/>
      </w:numPr>
    </w:pPr>
  </w:style>
  <w:style w:type="numbering" w:customStyle="1" w:styleId="CurrentList27">
    <w:name w:val="Current List27"/>
    <w:uiPriority w:val="99"/>
    <w:rsid w:val="00553707"/>
    <w:pPr>
      <w:numPr>
        <w:numId w:val="10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125</TotalTime>
  <Pages>15</Pages>
  <Words>2474</Words>
  <Characters>14107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32</cp:revision>
  <cp:lastPrinted>2024-10-16T17:28:00Z</cp:lastPrinted>
  <dcterms:created xsi:type="dcterms:W3CDTF">2024-09-22T13:53:00Z</dcterms:created>
  <dcterms:modified xsi:type="dcterms:W3CDTF">2024-10-16T17:30:00Z</dcterms:modified>
</cp:coreProperties>
</file>