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F87C" w14:textId="0DD3F356" w:rsidR="00BA4D28" w:rsidRPr="00BA4D28" w:rsidRDefault="00BA4D28" w:rsidP="00BA4D28">
      <w:pPr>
        <w:pStyle w:val="HELPsbodycopy"/>
        <w:rPr>
          <w:b/>
          <w:bCs/>
          <w:color w:val="0070C0"/>
          <w:sz w:val="28"/>
          <w:szCs w:val="28"/>
        </w:rPr>
      </w:pPr>
      <w:r w:rsidRPr="00BA4D28">
        <w:rPr>
          <w:b/>
          <w:bCs/>
          <w:color w:val="0070C0"/>
          <w:sz w:val="28"/>
          <w:szCs w:val="28"/>
        </w:rPr>
        <w:t>Lesson 1: Making Healthy Choices</w:t>
      </w:r>
    </w:p>
    <w:p w14:paraId="0132CF1C" w14:textId="77777777" w:rsidR="00850984" w:rsidRDefault="00850984" w:rsidP="00C951BF">
      <w:pPr>
        <w:pStyle w:val="HELPsbodycopy"/>
      </w:pPr>
      <w:r w:rsidRPr="00734FD4">
        <w:rPr>
          <w:b/>
        </w:rPr>
        <w:t xml:space="preserve">Overview: </w:t>
      </w:r>
      <w:r>
        <w:t xml:space="preserve">Students will use the Know to NO! principles and trusted adults to make healthy choices. </w:t>
      </w:r>
      <w:r w:rsidRPr="00734FD4">
        <w:t xml:space="preserve">Students will </w:t>
      </w:r>
      <w:r>
        <w:t xml:space="preserve">analyze situations, determine </w:t>
      </w:r>
      <w:r w:rsidRPr="00734FD4">
        <w:t>the risks and consequences of substance use</w:t>
      </w:r>
      <w:r>
        <w:t>, and make the healthy, safe, and respectful choice.</w:t>
      </w:r>
    </w:p>
    <w:p w14:paraId="5026CD9B" w14:textId="77777777" w:rsidR="00C951BF" w:rsidRPr="00734FD4" w:rsidRDefault="00C951BF" w:rsidP="00C951BF">
      <w:pPr>
        <w:pStyle w:val="HELPsbodycopy"/>
        <w:rPr>
          <w:b/>
        </w:rPr>
      </w:pPr>
    </w:p>
    <w:p w14:paraId="15400DB6" w14:textId="77777777" w:rsidR="00850984" w:rsidRPr="00C951BF" w:rsidRDefault="00850984" w:rsidP="00C951BF">
      <w:pPr>
        <w:pStyle w:val="HELPsHeadline"/>
        <w:rPr>
          <w:rFonts w:eastAsia="Lustria"/>
        </w:rPr>
      </w:pPr>
      <w:r w:rsidRPr="00734FD4">
        <w:rPr>
          <w:rFonts w:eastAsia="Lustria"/>
        </w:rPr>
        <w:t>National Health Education Standards</w:t>
      </w:r>
    </w:p>
    <w:p w14:paraId="555ABCDC" w14:textId="77777777" w:rsidR="00850984" w:rsidRPr="00734FD4" w:rsidRDefault="00850984" w:rsidP="00C951BF">
      <w:pPr>
        <w:pStyle w:val="HELPsbodycopy"/>
        <w:rPr>
          <w:bCs/>
        </w:rPr>
      </w:pPr>
      <w:r w:rsidRPr="00734FD4">
        <w:rPr>
          <w:b/>
        </w:rPr>
        <w:t>Standard 1:</w:t>
      </w:r>
      <w:r w:rsidRPr="00734FD4">
        <w:rPr>
          <w:bCs/>
        </w:rPr>
        <w:t xml:space="preserve"> Students will comprehend concepts related to health promotion and disease prevention to enhance health.</w:t>
      </w:r>
    </w:p>
    <w:p w14:paraId="150C1CAD" w14:textId="77777777" w:rsidR="00850984" w:rsidRDefault="00850984" w:rsidP="00C951BF">
      <w:pPr>
        <w:pStyle w:val="HELPsbodycopy"/>
        <w:rPr>
          <w:bCs/>
        </w:rPr>
      </w:pPr>
      <w:r w:rsidRPr="00734FD4">
        <w:rPr>
          <w:b/>
        </w:rPr>
        <w:t>Standard 3:</w:t>
      </w:r>
      <w:r w:rsidRPr="00734FD4">
        <w:rPr>
          <w:bCs/>
        </w:rPr>
        <w:t xml:space="preserve"> Students will demonstrate the ability to access valid information, products, and services to enhance health.</w:t>
      </w:r>
    </w:p>
    <w:p w14:paraId="7505C0AC" w14:textId="77777777" w:rsidR="00C951BF" w:rsidRPr="00734FD4" w:rsidRDefault="00C951BF" w:rsidP="00C951BF">
      <w:pPr>
        <w:pStyle w:val="HELPsbodycopy"/>
        <w:rPr>
          <w:bCs/>
        </w:rPr>
      </w:pPr>
    </w:p>
    <w:p w14:paraId="0CB4E56E" w14:textId="77777777" w:rsidR="00850984" w:rsidRPr="00C951BF" w:rsidRDefault="00850984" w:rsidP="00C951BF">
      <w:pPr>
        <w:pStyle w:val="HELPsHeadline"/>
        <w:rPr>
          <w:rFonts w:eastAsia="Lustria"/>
        </w:rPr>
      </w:pPr>
      <w:r w:rsidRPr="00734FD4">
        <w:rPr>
          <w:rFonts w:eastAsia="Lustria"/>
        </w:rPr>
        <w:t>Healthy Behavior Outcome</w:t>
      </w:r>
      <w:r>
        <w:rPr>
          <w:rFonts w:eastAsia="Lustria"/>
        </w:rPr>
        <w:t>s</w:t>
      </w:r>
      <w:r w:rsidRPr="00734FD4">
        <w:rPr>
          <w:rFonts w:eastAsia="Lustria"/>
        </w:rPr>
        <w:t xml:space="preserve"> (HBO</w:t>
      </w:r>
      <w:r>
        <w:rPr>
          <w:rFonts w:eastAsia="Lustria"/>
        </w:rPr>
        <w:t>s</w:t>
      </w:r>
      <w:r w:rsidRPr="00734FD4">
        <w:rPr>
          <w:rFonts w:eastAsia="Lustria"/>
        </w:rPr>
        <w:t>):</w:t>
      </w:r>
    </w:p>
    <w:tbl>
      <w:tblPr>
        <w:tblW w:w="100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408"/>
      </w:tblGrid>
      <w:tr w:rsidR="00850984" w:rsidRPr="00734FD4" w14:paraId="729C0525" w14:textId="77777777" w:rsidTr="002132F9">
        <w:trPr>
          <w:trHeight w:val="432"/>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12D25281" w14:textId="77777777" w:rsidR="00850984" w:rsidRPr="00734FD4" w:rsidRDefault="00850984" w:rsidP="00C951BF">
            <w:pPr>
              <w:pStyle w:val="HELPsbodycopy"/>
              <w:rPr>
                <w:b/>
                <w:color w:val="FFFFFF" w:themeColor="background1"/>
              </w:rPr>
            </w:pPr>
            <w:r w:rsidRPr="00734FD4">
              <w:rPr>
                <w:b/>
                <w:color w:val="FFFFFF" w:themeColor="background1"/>
              </w:rPr>
              <w:t xml:space="preserve">Alcohol and </w:t>
            </w:r>
            <w:r>
              <w:rPr>
                <w:b/>
                <w:color w:val="FFFFFF" w:themeColor="background1"/>
              </w:rPr>
              <w:t>o</w:t>
            </w:r>
            <w:r w:rsidRPr="00734FD4">
              <w:rPr>
                <w:b/>
                <w:color w:val="FFFFFF" w:themeColor="background1"/>
              </w:rPr>
              <w:t xml:space="preserve">ther </w:t>
            </w:r>
            <w:r>
              <w:rPr>
                <w:b/>
                <w:color w:val="FFFFFF" w:themeColor="background1"/>
              </w:rPr>
              <w:t>d</w:t>
            </w:r>
            <w:r w:rsidRPr="00734FD4">
              <w:rPr>
                <w:b/>
                <w:color w:val="FFFFFF" w:themeColor="background1"/>
              </w:rPr>
              <w:t>rugs</w:t>
            </w:r>
          </w:p>
        </w:tc>
        <w:tc>
          <w:tcPr>
            <w:tcW w:w="7408" w:type="dxa"/>
            <w:tcBorders>
              <w:top w:val="single" w:sz="4" w:space="0" w:color="000000"/>
              <w:left w:val="single" w:sz="4" w:space="0" w:color="000000"/>
              <w:bottom w:val="single" w:sz="4" w:space="0" w:color="000000"/>
              <w:right w:val="single" w:sz="4" w:space="0" w:color="000000"/>
            </w:tcBorders>
            <w:vAlign w:val="center"/>
          </w:tcPr>
          <w:p w14:paraId="29B3D26A" w14:textId="77777777" w:rsidR="00850984" w:rsidRPr="00734FD4" w:rsidRDefault="00850984" w:rsidP="00C951BF">
            <w:pPr>
              <w:pStyle w:val="HELPsbodycopy"/>
              <w:rPr>
                <w:sz w:val="19"/>
                <w:szCs w:val="19"/>
              </w:rPr>
            </w:pPr>
            <w:r w:rsidRPr="00734FD4">
              <w:rPr>
                <w:sz w:val="19"/>
                <w:szCs w:val="19"/>
              </w:rPr>
              <w:t xml:space="preserve">HBO 2. Avoid misuse and abuse of </w:t>
            </w:r>
            <w:proofErr w:type="gramStart"/>
            <w:r w:rsidRPr="00734FD4">
              <w:rPr>
                <w:sz w:val="19"/>
                <w:szCs w:val="19"/>
              </w:rPr>
              <w:t>over-the-counter</w:t>
            </w:r>
            <w:proofErr w:type="gramEnd"/>
            <w:r w:rsidRPr="00734FD4">
              <w:rPr>
                <w:sz w:val="19"/>
                <w:szCs w:val="19"/>
              </w:rPr>
              <w:t xml:space="preserve"> and prescription drugs.</w:t>
            </w:r>
          </w:p>
        </w:tc>
      </w:tr>
      <w:tr w:rsidR="00850984" w:rsidRPr="00734FD4" w14:paraId="2AC4E019" w14:textId="77777777" w:rsidTr="002132F9">
        <w:trPr>
          <w:trHeight w:val="432"/>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667E5812" w14:textId="77777777" w:rsidR="00850984" w:rsidRPr="00734FD4" w:rsidRDefault="00850984" w:rsidP="00C951BF">
            <w:pPr>
              <w:pStyle w:val="HELPsbodycopy"/>
              <w:rPr>
                <w:b/>
                <w:color w:val="FFFFFF" w:themeColor="background1"/>
              </w:rPr>
            </w:pPr>
          </w:p>
        </w:tc>
        <w:tc>
          <w:tcPr>
            <w:tcW w:w="7408" w:type="dxa"/>
            <w:tcBorders>
              <w:top w:val="single" w:sz="4" w:space="0" w:color="000000"/>
              <w:left w:val="single" w:sz="4" w:space="0" w:color="000000"/>
              <w:bottom w:val="single" w:sz="4" w:space="0" w:color="000000"/>
              <w:right w:val="single" w:sz="4" w:space="0" w:color="000000"/>
            </w:tcBorders>
            <w:vAlign w:val="center"/>
          </w:tcPr>
          <w:p w14:paraId="18059F81" w14:textId="77777777" w:rsidR="00850984" w:rsidRPr="00734FD4" w:rsidRDefault="00850984" w:rsidP="00C951BF">
            <w:pPr>
              <w:pStyle w:val="HELPsbodycopy"/>
              <w:rPr>
                <w:sz w:val="19"/>
                <w:szCs w:val="19"/>
              </w:rPr>
            </w:pPr>
            <w:r w:rsidRPr="00734FD4">
              <w:rPr>
                <w:sz w:val="19"/>
                <w:szCs w:val="19"/>
              </w:rPr>
              <w:t>HBO 3. Avoid the use of alcohol.</w:t>
            </w:r>
          </w:p>
        </w:tc>
      </w:tr>
      <w:tr w:rsidR="00850984" w:rsidRPr="00734FD4" w14:paraId="2928F478" w14:textId="77777777" w:rsidTr="002132F9">
        <w:trPr>
          <w:trHeight w:val="432"/>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5DD5D674" w14:textId="77777777" w:rsidR="00850984" w:rsidRPr="00734FD4" w:rsidRDefault="00850984" w:rsidP="00C951BF">
            <w:pPr>
              <w:pStyle w:val="HELPsbodycopy"/>
              <w:rPr>
                <w:b/>
                <w:color w:val="FFFFFF" w:themeColor="background1"/>
              </w:rPr>
            </w:pPr>
          </w:p>
        </w:tc>
        <w:tc>
          <w:tcPr>
            <w:tcW w:w="7408" w:type="dxa"/>
            <w:tcBorders>
              <w:top w:val="single" w:sz="4" w:space="0" w:color="000000"/>
              <w:left w:val="single" w:sz="4" w:space="0" w:color="000000"/>
              <w:right w:val="single" w:sz="4" w:space="0" w:color="000000"/>
            </w:tcBorders>
            <w:vAlign w:val="center"/>
          </w:tcPr>
          <w:p w14:paraId="6F9102E5" w14:textId="77777777" w:rsidR="00850984" w:rsidRPr="00734FD4" w:rsidRDefault="00850984" w:rsidP="00C951BF">
            <w:pPr>
              <w:pStyle w:val="HELPsbodycopy"/>
              <w:rPr>
                <w:sz w:val="19"/>
                <w:szCs w:val="19"/>
              </w:rPr>
            </w:pPr>
            <w:r w:rsidRPr="00734FD4">
              <w:rPr>
                <w:sz w:val="19"/>
                <w:szCs w:val="19"/>
              </w:rPr>
              <w:t xml:space="preserve">HBO 4. Avoid the use of illegal drugs. </w:t>
            </w:r>
          </w:p>
        </w:tc>
      </w:tr>
      <w:tr w:rsidR="00850984" w:rsidRPr="00734FD4" w14:paraId="522EE86B" w14:textId="77777777" w:rsidTr="002132F9">
        <w:trPr>
          <w:trHeight w:val="432"/>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23375B04" w14:textId="77777777" w:rsidR="00850984" w:rsidRPr="00734FD4" w:rsidRDefault="00850984" w:rsidP="00C951BF">
            <w:pPr>
              <w:pStyle w:val="HELPsbodycopy"/>
              <w:rPr>
                <w:b/>
                <w:color w:val="FFFFFF" w:themeColor="background1"/>
              </w:rPr>
            </w:pPr>
            <w:r w:rsidRPr="00734FD4">
              <w:rPr>
                <w:b/>
                <w:color w:val="FFFFFF" w:themeColor="background1"/>
              </w:rPr>
              <w:t>Tobacco</w:t>
            </w:r>
          </w:p>
        </w:tc>
        <w:tc>
          <w:tcPr>
            <w:tcW w:w="7408" w:type="dxa"/>
            <w:tcBorders>
              <w:top w:val="single" w:sz="4" w:space="0" w:color="000000"/>
              <w:left w:val="single" w:sz="4" w:space="0" w:color="000000"/>
              <w:bottom w:val="single" w:sz="4" w:space="0" w:color="000000"/>
              <w:right w:val="single" w:sz="4" w:space="0" w:color="000000"/>
            </w:tcBorders>
            <w:vAlign w:val="center"/>
          </w:tcPr>
          <w:p w14:paraId="1DAB5D81" w14:textId="77777777" w:rsidR="00850984" w:rsidRPr="00734FD4" w:rsidRDefault="00850984" w:rsidP="00C951BF">
            <w:pPr>
              <w:pStyle w:val="HELPsbodycopy"/>
              <w:rPr>
                <w:sz w:val="19"/>
                <w:szCs w:val="19"/>
              </w:rPr>
            </w:pPr>
            <w:r w:rsidRPr="00734FD4">
              <w:rPr>
                <w:sz w:val="19"/>
                <w:szCs w:val="19"/>
              </w:rPr>
              <w:t>HBO 1. Avoid using or experimenting with any form of tobacco.</w:t>
            </w:r>
          </w:p>
        </w:tc>
      </w:tr>
    </w:tbl>
    <w:p w14:paraId="08207AD7" w14:textId="77777777" w:rsidR="00C951BF" w:rsidRDefault="00C951BF" w:rsidP="00C951BF">
      <w:pPr>
        <w:pStyle w:val="HELPsHeadline"/>
        <w:rPr>
          <w:rFonts w:eastAsia="Lustria"/>
        </w:rPr>
      </w:pPr>
    </w:p>
    <w:p w14:paraId="6C972071" w14:textId="25B0BBC7" w:rsidR="00850984" w:rsidRPr="00C951BF" w:rsidRDefault="00850984" w:rsidP="00C951BF">
      <w:pPr>
        <w:pStyle w:val="HELPsHeadline"/>
        <w:rPr>
          <w:rFonts w:eastAsia="Lustria"/>
          <w:b w:val="0"/>
          <w:bCs/>
          <w:sz w:val="20"/>
          <w:szCs w:val="20"/>
        </w:rPr>
      </w:pPr>
      <w:r w:rsidRPr="00734FD4">
        <w:rPr>
          <w:rFonts w:eastAsia="Lustria"/>
        </w:rPr>
        <w:t>Lesson Objective</w:t>
      </w:r>
      <w:r>
        <w:rPr>
          <w:rFonts w:eastAsia="Lustria"/>
        </w:rPr>
        <w:t>s</w:t>
      </w:r>
      <w:r w:rsidRPr="005831B0">
        <w:rPr>
          <w:rFonts w:eastAsia="Lustria"/>
        </w:rPr>
        <w:t xml:space="preserve"> </w:t>
      </w:r>
      <w:r w:rsidRPr="00C951BF">
        <w:rPr>
          <w:rFonts w:eastAsia="Lustria"/>
          <w:b w:val="0"/>
          <w:bCs/>
          <w:sz w:val="20"/>
          <w:szCs w:val="20"/>
        </w:rPr>
        <w:t>– Students will be able to:</w:t>
      </w:r>
    </w:p>
    <w:tbl>
      <w:tblPr>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3690"/>
      </w:tblGrid>
      <w:tr w:rsidR="00850984" w:rsidRPr="00C951BF" w14:paraId="06AD3553" w14:textId="77777777" w:rsidTr="002132F9">
        <w:trPr>
          <w:trHeight w:val="432"/>
        </w:trPr>
        <w:tc>
          <w:tcPr>
            <w:tcW w:w="6318" w:type="dxa"/>
            <w:shd w:val="clear" w:color="auto" w:fill="4FC6E1"/>
            <w:vAlign w:val="center"/>
          </w:tcPr>
          <w:p w14:paraId="7CC48B81" w14:textId="77777777" w:rsidR="00850984" w:rsidRPr="00C951BF" w:rsidRDefault="00850984" w:rsidP="00C951BF">
            <w:pPr>
              <w:pStyle w:val="HELPsbodycopy"/>
              <w:jc w:val="center"/>
              <w:rPr>
                <w:b/>
                <w:color w:val="FFFFFF" w:themeColor="background1"/>
                <w:sz w:val="24"/>
                <w:szCs w:val="24"/>
              </w:rPr>
            </w:pPr>
            <w:r w:rsidRPr="00C951BF">
              <w:rPr>
                <w:b/>
                <w:color w:val="FFFFFF" w:themeColor="background1"/>
                <w:sz w:val="24"/>
                <w:szCs w:val="24"/>
              </w:rPr>
              <w:t>Objective</w:t>
            </w:r>
          </w:p>
        </w:tc>
        <w:tc>
          <w:tcPr>
            <w:tcW w:w="3690" w:type="dxa"/>
            <w:shd w:val="clear" w:color="auto" w:fill="4FC6E1"/>
            <w:vAlign w:val="center"/>
          </w:tcPr>
          <w:p w14:paraId="1B28C8D4" w14:textId="77777777" w:rsidR="00850984" w:rsidRPr="00C951BF" w:rsidRDefault="00850984" w:rsidP="00C951BF">
            <w:pPr>
              <w:pStyle w:val="HELPsbodycopy"/>
              <w:jc w:val="center"/>
              <w:rPr>
                <w:b/>
                <w:color w:val="FFFFFF" w:themeColor="background1"/>
                <w:sz w:val="24"/>
                <w:szCs w:val="24"/>
              </w:rPr>
            </w:pPr>
            <w:r w:rsidRPr="00C951BF">
              <w:rPr>
                <w:b/>
                <w:color w:val="FFFFFF" w:themeColor="background1"/>
                <w:sz w:val="24"/>
                <w:szCs w:val="24"/>
              </w:rPr>
              <w:t>Assessments</w:t>
            </w:r>
          </w:p>
        </w:tc>
      </w:tr>
      <w:tr w:rsidR="00850984" w:rsidRPr="00734FD4" w14:paraId="7DAA666D" w14:textId="77777777" w:rsidTr="002132F9">
        <w:trPr>
          <w:trHeight w:val="576"/>
        </w:trPr>
        <w:tc>
          <w:tcPr>
            <w:tcW w:w="6318" w:type="dxa"/>
            <w:vAlign w:val="center"/>
          </w:tcPr>
          <w:p w14:paraId="3DE36F7E" w14:textId="77777777" w:rsidR="00850984" w:rsidRPr="00734FD4" w:rsidRDefault="00850984" w:rsidP="00C951BF">
            <w:pPr>
              <w:pStyle w:val="HELPsbodycopy"/>
              <w:spacing w:before="120" w:after="120"/>
              <w:rPr>
                <w:sz w:val="19"/>
                <w:szCs w:val="19"/>
              </w:rPr>
            </w:pPr>
            <w:r>
              <w:rPr>
                <w:sz w:val="19"/>
                <w:szCs w:val="19"/>
              </w:rPr>
              <w:t xml:space="preserve">Identify substances (alcohol, tobacco, and other drugs) that are unhealthy and unsafe. </w:t>
            </w:r>
          </w:p>
        </w:tc>
        <w:tc>
          <w:tcPr>
            <w:tcW w:w="3690" w:type="dxa"/>
            <w:vAlign w:val="center"/>
          </w:tcPr>
          <w:p w14:paraId="59391368" w14:textId="77777777" w:rsidR="00850984" w:rsidRPr="00704EDE" w:rsidRDefault="00850984" w:rsidP="00C951BF">
            <w:pPr>
              <w:pStyle w:val="HELPsbodycopy"/>
              <w:spacing w:before="120" w:after="120"/>
              <w:rPr>
                <w:bCs/>
                <w:sz w:val="19"/>
                <w:szCs w:val="19"/>
              </w:rPr>
            </w:pPr>
            <w:r w:rsidRPr="00704EDE">
              <w:rPr>
                <w:bCs/>
                <w:sz w:val="19"/>
                <w:szCs w:val="19"/>
              </w:rPr>
              <w:t xml:space="preserve">Attachment </w:t>
            </w:r>
            <w:r>
              <w:rPr>
                <w:bCs/>
                <w:sz w:val="19"/>
                <w:szCs w:val="19"/>
              </w:rPr>
              <w:t>1.</w:t>
            </w:r>
            <w:r w:rsidRPr="00704EDE">
              <w:rPr>
                <w:bCs/>
                <w:sz w:val="19"/>
                <w:szCs w:val="19"/>
              </w:rPr>
              <w:t xml:space="preserve">1 – </w:t>
            </w:r>
            <w:r>
              <w:rPr>
                <w:bCs/>
                <w:sz w:val="19"/>
                <w:szCs w:val="19"/>
              </w:rPr>
              <w:t>What Do You Know?</w:t>
            </w:r>
          </w:p>
        </w:tc>
      </w:tr>
      <w:tr w:rsidR="00850984" w:rsidRPr="00734FD4" w14:paraId="3176EC42" w14:textId="77777777" w:rsidTr="002132F9">
        <w:trPr>
          <w:trHeight w:val="576"/>
        </w:trPr>
        <w:tc>
          <w:tcPr>
            <w:tcW w:w="6318" w:type="dxa"/>
            <w:vAlign w:val="center"/>
          </w:tcPr>
          <w:p w14:paraId="0D286826" w14:textId="77777777" w:rsidR="00850984" w:rsidRPr="00734FD4" w:rsidRDefault="00850984" w:rsidP="00C951BF">
            <w:pPr>
              <w:pStyle w:val="HELPsbodycopy"/>
              <w:spacing w:before="120" w:after="120"/>
              <w:rPr>
                <w:sz w:val="19"/>
                <w:szCs w:val="19"/>
              </w:rPr>
            </w:pPr>
            <w:r>
              <w:rPr>
                <w:sz w:val="19"/>
                <w:szCs w:val="19"/>
              </w:rPr>
              <w:t>Apply</w:t>
            </w:r>
            <w:r w:rsidRPr="00734FD4">
              <w:rPr>
                <w:sz w:val="19"/>
                <w:szCs w:val="19"/>
              </w:rPr>
              <w:t xml:space="preserve"> medication safety and substance use prevention principles</w:t>
            </w:r>
            <w:r>
              <w:rPr>
                <w:sz w:val="19"/>
                <w:szCs w:val="19"/>
              </w:rPr>
              <w:t xml:space="preserve"> to determine if a choice is healthy or unhealthy. </w:t>
            </w:r>
          </w:p>
        </w:tc>
        <w:tc>
          <w:tcPr>
            <w:tcW w:w="3690" w:type="dxa"/>
            <w:vAlign w:val="center"/>
          </w:tcPr>
          <w:p w14:paraId="623039B7" w14:textId="77777777" w:rsidR="00850984" w:rsidRDefault="00850984" w:rsidP="00C951BF">
            <w:pPr>
              <w:pStyle w:val="HELPsbodycopy"/>
              <w:spacing w:before="120" w:after="120"/>
              <w:rPr>
                <w:sz w:val="19"/>
                <w:szCs w:val="19"/>
              </w:rPr>
            </w:pPr>
            <w:r>
              <w:rPr>
                <w:sz w:val="19"/>
                <w:szCs w:val="19"/>
              </w:rPr>
              <w:t xml:space="preserve">Attachment </w:t>
            </w:r>
            <w:r>
              <w:rPr>
                <w:bCs/>
                <w:sz w:val="19"/>
                <w:szCs w:val="19"/>
              </w:rPr>
              <w:t>1.</w:t>
            </w:r>
            <w:r>
              <w:rPr>
                <w:sz w:val="19"/>
                <w:szCs w:val="19"/>
              </w:rPr>
              <w:t>1 – What Do You Know?</w:t>
            </w:r>
          </w:p>
          <w:p w14:paraId="6F231F5C" w14:textId="77777777" w:rsidR="00850984" w:rsidRPr="00734FD4" w:rsidRDefault="00850984" w:rsidP="00C951BF">
            <w:pPr>
              <w:pStyle w:val="HELPsbodycopy"/>
              <w:spacing w:before="120" w:after="120"/>
              <w:rPr>
                <w:sz w:val="19"/>
                <w:szCs w:val="19"/>
              </w:rPr>
            </w:pPr>
            <w:r>
              <w:rPr>
                <w:sz w:val="19"/>
                <w:szCs w:val="19"/>
              </w:rPr>
              <w:t xml:space="preserve">Attachment </w:t>
            </w:r>
            <w:r>
              <w:rPr>
                <w:bCs/>
                <w:sz w:val="19"/>
                <w:szCs w:val="19"/>
              </w:rPr>
              <w:t>1.</w:t>
            </w:r>
            <w:r>
              <w:rPr>
                <w:sz w:val="19"/>
                <w:szCs w:val="19"/>
              </w:rPr>
              <w:t>2 – I Can Make Healthy Choices</w:t>
            </w:r>
          </w:p>
        </w:tc>
      </w:tr>
      <w:tr w:rsidR="00850984" w:rsidRPr="00734FD4" w14:paraId="14BC8D06" w14:textId="77777777" w:rsidTr="002132F9">
        <w:trPr>
          <w:trHeight w:val="576"/>
        </w:trPr>
        <w:tc>
          <w:tcPr>
            <w:tcW w:w="6318" w:type="dxa"/>
            <w:vAlign w:val="center"/>
          </w:tcPr>
          <w:p w14:paraId="3A525FBE" w14:textId="77777777" w:rsidR="00850984" w:rsidRPr="00734FD4" w:rsidRDefault="00850984" w:rsidP="00C951BF">
            <w:pPr>
              <w:pStyle w:val="HELPsbodycopy"/>
              <w:spacing w:before="120" w:after="120"/>
              <w:rPr>
                <w:sz w:val="19"/>
                <w:szCs w:val="19"/>
              </w:rPr>
            </w:pPr>
            <w:r w:rsidRPr="00734FD4">
              <w:rPr>
                <w:sz w:val="19"/>
                <w:szCs w:val="19"/>
              </w:rPr>
              <w:t xml:space="preserve">Locate trusted </w:t>
            </w:r>
            <w:r>
              <w:rPr>
                <w:sz w:val="19"/>
                <w:szCs w:val="19"/>
              </w:rPr>
              <w:t xml:space="preserve">adults and health </w:t>
            </w:r>
            <w:r w:rsidRPr="00734FD4">
              <w:rPr>
                <w:sz w:val="19"/>
                <w:szCs w:val="19"/>
              </w:rPr>
              <w:t>information using the characteristics of trusted health information.</w:t>
            </w:r>
          </w:p>
        </w:tc>
        <w:tc>
          <w:tcPr>
            <w:tcW w:w="3690" w:type="dxa"/>
            <w:vAlign w:val="center"/>
          </w:tcPr>
          <w:p w14:paraId="052FC59B" w14:textId="77777777" w:rsidR="00850984" w:rsidRPr="00734FD4" w:rsidRDefault="00850984" w:rsidP="00C951BF">
            <w:pPr>
              <w:pStyle w:val="HELPsbodycopy"/>
              <w:spacing w:before="120" w:after="120"/>
              <w:rPr>
                <w:sz w:val="19"/>
                <w:szCs w:val="19"/>
              </w:rPr>
            </w:pPr>
            <w:r>
              <w:rPr>
                <w:sz w:val="19"/>
                <w:szCs w:val="19"/>
              </w:rPr>
              <w:t xml:space="preserve">Attachment </w:t>
            </w:r>
            <w:r>
              <w:rPr>
                <w:bCs/>
                <w:sz w:val="19"/>
                <w:szCs w:val="19"/>
              </w:rPr>
              <w:t>1.</w:t>
            </w:r>
            <w:r>
              <w:rPr>
                <w:sz w:val="19"/>
                <w:szCs w:val="19"/>
              </w:rPr>
              <w:t>3 – Reaching Out to Trusted Adults and Resources</w:t>
            </w:r>
          </w:p>
        </w:tc>
      </w:tr>
    </w:tbl>
    <w:p w14:paraId="207ADE1F" w14:textId="77777777" w:rsidR="00850984" w:rsidRPr="00734FD4" w:rsidRDefault="00850984" w:rsidP="00C951BF">
      <w:pPr>
        <w:pStyle w:val="HELPsbodycopy"/>
        <w:rPr>
          <w:rFonts w:eastAsia="Calibri"/>
          <w:b/>
        </w:rPr>
      </w:pPr>
      <w:r w:rsidRPr="00734FD4">
        <w:rPr>
          <w:rFonts w:eastAsia="Calibri"/>
          <w:b/>
        </w:rPr>
        <w:br w:type="page"/>
      </w:r>
    </w:p>
    <w:p w14:paraId="24A814EB" w14:textId="49DEB298" w:rsidR="00850984" w:rsidRPr="003A6822" w:rsidRDefault="00850984" w:rsidP="003A6822">
      <w:pPr>
        <w:pStyle w:val="HELPsHeadline"/>
        <w:rPr>
          <w:rFonts w:eastAsia="Calibri"/>
        </w:rPr>
      </w:pPr>
      <w:r w:rsidRPr="00734FD4">
        <w:rPr>
          <w:rFonts w:eastAsia="Calibri"/>
        </w:rPr>
        <w:lastRenderedPageBreak/>
        <w:t>Introduction</w:t>
      </w:r>
    </w:p>
    <w:p w14:paraId="5F37440D" w14:textId="77777777" w:rsidR="00850984" w:rsidRPr="00626DBB" w:rsidRDefault="00850984" w:rsidP="003A6822">
      <w:pPr>
        <w:pStyle w:val="HELPsbulletedlist"/>
      </w:pPr>
      <w:r w:rsidRPr="00FE39E0">
        <w:t>DRAW a large question mark on the front board.</w:t>
      </w:r>
    </w:p>
    <w:p w14:paraId="663A87E7" w14:textId="77777777" w:rsidR="00850984" w:rsidRDefault="00850984" w:rsidP="003A6822">
      <w:pPr>
        <w:pStyle w:val="HELPsbulletedlist"/>
        <w:rPr>
          <w:bCs/>
        </w:rPr>
      </w:pPr>
      <w:r w:rsidRPr="00626DBB">
        <w:rPr>
          <w:bCs/>
        </w:rPr>
        <w:t>What is a healthy choice?</w:t>
      </w:r>
    </w:p>
    <w:p w14:paraId="6E7C994F" w14:textId="77777777" w:rsidR="00850984" w:rsidRPr="00626DBB" w:rsidRDefault="00850984" w:rsidP="003A6822">
      <w:pPr>
        <w:pStyle w:val="HELPsbulletedlist"/>
        <w:rPr>
          <w:bCs/>
        </w:rPr>
      </w:pPr>
      <w:r w:rsidRPr="00626DBB">
        <w:rPr>
          <w:bCs/>
        </w:rPr>
        <w:t>What do you need to make a healthy choice?</w:t>
      </w:r>
    </w:p>
    <w:p w14:paraId="3D125739" w14:textId="77777777" w:rsidR="00850984" w:rsidRDefault="00850984" w:rsidP="003A6822">
      <w:pPr>
        <w:pStyle w:val="HELPsbulletedlist"/>
        <w:rPr>
          <w:bCs/>
        </w:rPr>
      </w:pPr>
      <w:r>
        <w:rPr>
          <w:bCs/>
        </w:rPr>
        <w:t>We’ll be learning about preventing substance use. We’ll learn to use tools to make healthy choices.</w:t>
      </w:r>
    </w:p>
    <w:p w14:paraId="03A8F25D" w14:textId="77777777" w:rsidR="00850984" w:rsidRDefault="00850984" w:rsidP="003A6822">
      <w:pPr>
        <w:pStyle w:val="HELPsHeadline"/>
      </w:pPr>
      <w:r w:rsidRPr="00734FD4">
        <w:t>Teaching Steps:</w:t>
      </w:r>
    </w:p>
    <w:p w14:paraId="4695F9F9" w14:textId="77777777" w:rsidR="003A6822" w:rsidRPr="003A6822" w:rsidRDefault="003A6822" w:rsidP="003A6822">
      <w:pPr>
        <w:pStyle w:val="HELPsHeadline"/>
      </w:pPr>
    </w:p>
    <w:p w14:paraId="0366864C" w14:textId="77777777" w:rsidR="00850984" w:rsidRPr="003A6822" w:rsidRDefault="00850984" w:rsidP="003A6822">
      <w:pPr>
        <w:pStyle w:val="HELPssubhead"/>
      </w:pPr>
      <w:r w:rsidRPr="00CB492A">
        <w:t>Activity 1 - Maria Wants Answers</w:t>
      </w:r>
    </w:p>
    <w:p w14:paraId="0F3AC10B" w14:textId="77777777" w:rsidR="00850984" w:rsidRPr="00DE6071" w:rsidRDefault="00850984" w:rsidP="003A6822">
      <w:pPr>
        <w:pStyle w:val="HELPsbulletedlist"/>
      </w:pPr>
      <w:r w:rsidRPr="00DE6071">
        <w:t xml:space="preserve">STATE: </w:t>
      </w:r>
      <w:r w:rsidRPr="00DE6071">
        <w:rPr>
          <w:highlight w:val="white"/>
        </w:rPr>
        <w:t>I am going to read a story about Maria</w:t>
      </w:r>
      <w:r>
        <w:rPr>
          <w:highlight w:val="white"/>
        </w:rPr>
        <w:t>,</w:t>
      </w:r>
      <w:r w:rsidRPr="00DE6071">
        <w:rPr>
          <w:highlight w:val="white"/>
        </w:rPr>
        <w:t xml:space="preserve"> who </w:t>
      </w:r>
      <w:r>
        <w:rPr>
          <w:highlight w:val="white"/>
        </w:rPr>
        <w:t>wants to make healthy choices about prescription medication.</w:t>
      </w:r>
      <w:r w:rsidRPr="00DE6071">
        <w:rPr>
          <w:highlight w:val="white"/>
        </w:rPr>
        <w:t xml:space="preserve"> Listen carefully so you will be ready to discuss the story when I finish reading it to you</w:t>
      </w:r>
      <w:r>
        <w:t>.</w:t>
      </w:r>
    </w:p>
    <w:p w14:paraId="5C0C75A5" w14:textId="77777777" w:rsidR="00850984" w:rsidRDefault="00850984" w:rsidP="003A6822">
      <w:pPr>
        <w:pStyle w:val="HELPsbulletedlist"/>
      </w:pPr>
      <w:r w:rsidRPr="00DE6071">
        <w:t>Maria had a friend who recently was prescribed medicine to help with a health condition. Her friend said the doctor was very clear about the importance of following medication safety principles. She still remembers what the doctor said</w:t>
      </w:r>
      <w:r>
        <w:t xml:space="preserve"> that we should remember the “Know to NO!” rules. (Additional video available at the Ohio Department of Public Safety — </w:t>
      </w:r>
      <w:r w:rsidRPr="006A74DB">
        <w:rPr>
          <w:rStyle w:val="Hyperlink"/>
        </w:rPr>
        <w:t>https://publicsafety.ohio.gov/404.html</w:t>
      </w:r>
      <w:r>
        <w:t>)</w:t>
      </w:r>
      <w:r w:rsidRPr="00DE6071">
        <w:t>:</w:t>
      </w:r>
    </w:p>
    <w:p w14:paraId="650A330D" w14:textId="77777777" w:rsidR="00850984" w:rsidRDefault="00850984" w:rsidP="003A6822">
      <w:pPr>
        <w:pStyle w:val="HELPsbulletedlist"/>
        <w:numPr>
          <w:ilvl w:val="1"/>
          <w:numId w:val="15"/>
        </w:numPr>
      </w:pPr>
      <w:r w:rsidRPr="006A1D75">
        <w:rPr>
          <w:bCs/>
        </w:rPr>
        <w:t xml:space="preserve">Rule </w:t>
      </w:r>
      <w:r>
        <w:rPr>
          <w:bCs/>
        </w:rPr>
        <w:t>1</w:t>
      </w:r>
      <w:r w:rsidRPr="006A1D75">
        <w:rPr>
          <w:bCs/>
        </w:rPr>
        <w:t>:</w:t>
      </w:r>
      <w:r w:rsidRPr="00AC7378">
        <w:t xml:space="preserve"> </w:t>
      </w:r>
      <w:r>
        <w:t>Substance use — including alcohol, tobacco, and other drugs — is harmful to my health.</w:t>
      </w:r>
    </w:p>
    <w:p w14:paraId="53555A14" w14:textId="77777777" w:rsidR="00850984" w:rsidRDefault="00850984" w:rsidP="003A6822">
      <w:pPr>
        <w:pStyle w:val="HELPsbulletedlist"/>
        <w:numPr>
          <w:ilvl w:val="1"/>
          <w:numId w:val="15"/>
        </w:numPr>
      </w:pPr>
      <w:r w:rsidRPr="00AE14AB">
        <w:rPr>
          <w:bCs/>
        </w:rPr>
        <w:t>Rule 2:</w:t>
      </w:r>
      <w:r>
        <w:t xml:space="preserve"> </w:t>
      </w:r>
      <w:r w:rsidRPr="00AC7378">
        <w:t>If you do not know what something is</w:t>
      </w:r>
      <w:r>
        <w:t>:</w:t>
      </w:r>
    </w:p>
    <w:p w14:paraId="0C6DA1BD" w14:textId="77777777" w:rsidR="00850984" w:rsidRDefault="00850984" w:rsidP="003A6822">
      <w:pPr>
        <w:pStyle w:val="HELPsbulletedlist"/>
        <w:numPr>
          <w:ilvl w:val="2"/>
          <w:numId w:val="15"/>
        </w:numPr>
      </w:pPr>
      <w:r w:rsidRPr="00AC7378">
        <w:t>Don’t touch it!</w:t>
      </w:r>
    </w:p>
    <w:p w14:paraId="64E2756C" w14:textId="77777777" w:rsidR="00850984" w:rsidRDefault="00850984" w:rsidP="003A6822">
      <w:pPr>
        <w:pStyle w:val="HELPsbulletedlist"/>
        <w:numPr>
          <w:ilvl w:val="2"/>
          <w:numId w:val="15"/>
        </w:numPr>
      </w:pPr>
      <w:r w:rsidRPr="00AC7378">
        <w:t>Don’t take it!</w:t>
      </w:r>
    </w:p>
    <w:p w14:paraId="5EBF9F0D" w14:textId="77777777" w:rsidR="00850984" w:rsidRPr="00BC68EE" w:rsidRDefault="00850984" w:rsidP="003A6822">
      <w:pPr>
        <w:pStyle w:val="HELPsbulletedlist"/>
        <w:numPr>
          <w:ilvl w:val="2"/>
          <w:numId w:val="15"/>
        </w:numPr>
      </w:pPr>
      <w:r w:rsidRPr="00AC7378">
        <w:t>Don’t taste it!</w:t>
      </w:r>
    </w:p>
    <w:p w14:paraId="7845A85C" w14:textId="77777777" w:rsidR="00850984" w:rsidRPr="00044C5B" w:rsidRDefault="00850984" w:rsidP="003A6822">
      <w:pPr>
        <w:pStyle w:val="HELPsbulletedlist"/>
        <w:numPr>
          <w:ilvl w:val="2"/>
          <w:numId w:val="15"/>
        </w:numPr>
      </w:pPr>
      <w:r w:rsidRPr="00044C5B">
        <w:t xml:space="preserve">Reach out to a </w:t>
      </w:r>
      <w:r>
        <w:t>t</w:t>
      </w:r>
      <w:r w:rsidRPr="00044C5B">
        <w:t xml:space="preserve">rusted </w:t>
      </w:r>
      <w:r>
        <w:t>a</w:t>
      </w:r>
      <w:r w:rsidRPr="00044C5B">
        <w:t>dult for help to make healthy choices!</w:t>
      </w:r>
    </w:p>
    <w:p w14:paraId="2358CE2E" w14:textId="77777777" w:rsidR="00850984" w:rsidRPr="00205C24" w:rsidRDefault="00850984" w:rsidP="003A6822">
      <w:pPr>
        <w:pStyle w:val="HELPsbulletedlist"/>
        <w:numPr>
          <w:ilvl w:val="1"/>
          <w:numId w:val="15"/>
        </w:numPr>
      </w:pPr>
      <w:r w:rsidRPr="006A1D75">
        <w:rPr>
          <w:bCs/>
        </w:rPr>
        <w:t xml:space="preserve">Rule </w:t>
      </w:r>
      <w:r>
        <w:rPr>
          <w:bCs/>
        </w:rPr>
        <w:t>3</w:t>
      </w:r>
      <w:r w:rsidRPr="006A1D75">
        <w:rPr>
          <w:bCs/>
        </w:rPr>
        <w:t>:</w:t>
      </w:r>
      <w:r w:rsidRPr="00AC7378">
        <w:t xml:space="preserve"> </w:t>
      </w:r>
      <w:r w:rsidRPr="007C0271">
        <w:t>ONLY</w:t>
      </w:r>
      <w:r w:rsidRPr="00205C24">
        <w:t xml:space="preserve"> take medicine with the help of a trusted adult.</w:t>
      </w:r>
    </w:p>
    <w:p w14:paraId="20EA7ED3" w14:textId="77777777" w:rsidR="00850984" w:rsidRPr="00205C24" w:rsidRDefault="00850984" w:rsidP="003A6822">
      <w:pPr>
        <w:pStyle w:val="HELPsbulletedlist"/>
        <w:numPr>
          <w:ilvl w:val="1"/>
          <w:numId w:val="15"/>
        </w:numPr>
      </w:pPr>
      <w:r w:rsidRPr="00205C24">
        <w:rPr>
          <w:bCs/>
        </w:rPr>
        <w:t>Rule 4:</w:t>
      </w:r>
      <w:r w:rsidRPr="00205C24">
        <w:t xml:space="preserve"> </w:t>
      </w:r>
      <w:r w:rsidRPr="007C0271">
        <w:t>NEVER</w:t>
      </w:r>
      <w:r w:rsidRPr="00205C24">
        <w:t xml:space="preserve"> take someone else’s medicine.</w:t>
      </w:r>
    </w:p>
    <w:p w14:paraId="5F101C66" w14:textId="77777777" w:rsidR="00850984" w:rsidRDefault="00850984" w:rsidP="003A6822">
      <w:pPr>
        <w:pStyle w:val="HELPsbulletedlist"/>
      </w:pPr>
      <w:r>
        <w:t xml:space="preserve">Maria’s </w:t>
      </w:r>
      <w:r w:rsidRPr="00DE6071">
        <w:t>friend shared</w:t>
      </w:r>
      <w:r>
        <w:t xml:space="preserve"> that</w:t>
      </w:r>
      <w:r w:rsidRPr="00DE6071">
        <w:t xml:space="preserve"> she always must go to the school nurse to take her medication at school</w:t>
      </w:r>
      <w:r>
        <w:t>,</w:t>
      </w:r>
      <w:r w:rsidRPr="00DE6071">
        <w:t xml:space="preserve"> and her parent(s) help her before and after school.</w:t>
      </w:r>
    </w:p>
    <w:p w14:paraId="081E544B" w14:textId="77777777" w:rsidR="00850984" w:rsidRDefault="00850984" w:rsidP="003A6822">
      <w:pPr>
        <w:pStyle w:val="HELPsbulletedlist"/>
      </w:pPr>
      <w:r w:rsidRPr="00470402">
        <w:t>Is Maria’s friend following the substance use prevention principles to make a healthy choice?</w:t>
      </w:r>
    </w:p>
    <w:p w14:paraId="0E946F8E" w14:textId="77777777" w:rsidR="00850984" w:rsidRPr="00220E7C" w:rsidRDefault="00850984" w:rsidP="003A6822">
      <w:pPr>
        <w:pStyle w:val="HELPsbulletedlist"/>
        <w:numPr>
          <w:ilvl w:val="1"/>
          <w:numId w:val="15"/>
        </w:numPr>
        <w:rPr>
          <w:i/>
          <w:iCs/>
        </w:rPr>
      </w:pPr>
      <w:r w:rsidRPr="00220E7C">
        <w:rPr>
          <w:i/>
          <w:iCs/>
        </w:rPr>
        <w:t>(YES</w:t>
      </w:r>
      <w:r>
        <w:rPr>
          <w:i/>
          <w:iCs/>
        </w:rPr>
        <w:t>. S</w:t>
      </w:r>
      <w:r w:rsidRPr="00220E7C">
        <w:rPr>
          <w:i/>
          <w:iCs/>
        </w:rPr>
        <w:t>he is only taking medicine with the help of a trusted adult</w:t>
      </w:r>
      <w:r>
        <w:rPr>
          <w:i/>
          <w:iCs/>
        </w:rPr>
        <w:t>.</w:t>
      </w:r>
      <w:r w:rsidRPr="00220E7C">
        <w:rPr>
          <w:i/>
          <w:iCs/>
        </w:rPr>
        <w:t>)</w:t>
      </w:r>
    </w:p>
    <w:p w14:paraId="6F8857CD" w14:textId="77777777" w:rsidR="00850984" w:rsidRDefault="00850984" w:rsidP="003A6822">
      <w:pPr>
        <w:pStyle w:val="HELPsbulletedlist"/>
      </w:pPr>
      <w:r>
        <w:t>When we are making a choice, it is important to be sure the choice:</w:t>
      </w:r>
    </w:p>
    <w:p w14:paraId="5C9D3CAC" w14:textId="77777777" w:rsidR="00850984" w:rsidRDefault="00850984" w:rsidP="003A6822">
      <w:pPr>
        <w:pStyle w:val="HELPsbulletedlist"/>
        <w:numPr>
          <w:ilvl w:val="1"/>
          <w:numId w:val="15"/>
        </w:numPr>
      </w:pPr>
      <w:r w:rsidRPr="00034CED">
        <w:t>Protect</w:t>
      </w:r>
      <w:r>
        <w:t>s</w:t>
      </w:r>
      <w:r w:rsidRPr="00034CED">
        <w:t xml:space="preserve"> my health</w:t>
      </w:r>
      <w:r>
        <w:t>.</w:t>
      </w:r>
    </w:p>
    <w:p w14:paraId="172D6D3A" w14:textId="77777777" w:rsidR="00850984" w:rsidRPr="00220E7C" w:rsidRDefault="00850984" w:rsidP="003A6822">
      <w:pPr>
        <w:pStyle w:val="HELPsbulletedlist"/>
        <w:numPr>
          <w:ilvl w:val="1"/>
          <w:numId w:val="15"/>
        </w:numPr>
      </w:pPr>
      <w:r w:rsidRPr="00034CED">
        <w:t>Help</w:t>
      </w:r>
      <w:r>
        <w:t>s</w:t>
      </w:r>
      <w:r w:rsidRPr="00034CED">
        <w:t xml:space="preserve"> me be safe.</w:t>
      </w:r>
    </w:p>
    <w:p w14:paraId="44C3FC46" w14:textId="77777777" w:rsidR="00850984" w:rsidRDefault="00850984" w:rsidP="003A6822">
      <w:pPr>
        <w:pStyle w:val="HELPsbulletedlist"/>
        <w:numPr>
          <w:ilvl w:val="1"/>
          <w:numId w:val="15"/>
        </w:numPr>
      </w:pPr>
      <w:r>
        <w:t>Shows</w:t>
      </w:r>
      <w:r w:rsidRPr="00034CED">
        <w:t xml:space="preserve"> respect for myself, parents, guardians, rules, and other trusted adults</w:t>
      </w:r>
      <w:r>
        <w:t>.</w:t>
      </w:r>
    </w:p>
    <w:p w14:paraId="416715A6" w14:textId="77777777" w:rsidR="00CE45B4" w:rsidRDefault="00850984" w:rsidP="003A6822">
      <w:pPr>
        <w:pStyle w:val="HELPsbulletedlist"/>
      </w:pPr>
      <w:r>
        <w:t xml:space="preserve">Let’s </w:t>
      </w:r>
      <w:r w:rsidR="00CE45B4">
        <w:t>see what you know and practice</w:t>
      </w:r>
      <w:r>
        <w:t xml:space="preserve"> making healthy choices</w:t>
      </w:r>
      <w:r w:rsidR="00105BC7">
        <w:t xml:space="preserve"> (Attachment 1.1)</w:t>
      </w:r>
      <w:r>
        <w:t>.</w:t>
      </w:r>
      <w:r w:rsidR="003A6822">
        <w:t xml:space="preserve"> </w:t>
      </w:r>
    </w:p>
    <w:p w14:paraId="1AADF3A8" w14:textId="764B4A1C" w:rsidR="00850984" w:rsidRPr="00034CED" w:rsidRDefault="00850984" w:rsidP="003A6822">
      <w:pPr>
        <w:pStyle w:val="HELPsbulletedlist"/>
      </w:pPr>
      <w:r w:rsidRPr="00034CED">
        <w:t>Try t</w:t>
      </w:r>
      <w:r>
        <w:t>hree</w:t>
      </w:r>
      <w:r w:rsidRPr="00034CED">
        <w:t xml:space="preserve"> additional scenarios to apply substance use prevention principles</w:t>
      </w:r>
      <w:r>
        <w:t xml:space="preserve"> (Attachment 1.</w:t>
      </w:r>
      <w:r w:rsidR="00105BC7">
        <w:t>2</w:t>
      </w:r>
      <w:r>
        <w:t>)</w:t>
      </w:r>
      <w:r w:rsidRPr="00034CED">
        <w:t>.</w:t>
      </w:r>
    </w:p>
    <w:p w14:paraId="1E693BE4" w14:textId="0BF90CBA" w:rsidR="00850984" w:rsidRDefault="00850984" w:rsidP="00CE45B4">
      <w:pPr>
        <w:pStyle w:val="HELPsbulletedlist"/>
        <w:numPr>
          <w:ilvl w:val="1"/>
          <w:numId w:val="15"/>
        </w:numPr>
      </w:pPr>
      <w:r>
        <w:t>You’re playing at a friend’s house. You see a plastic looking squar</w:t>
      </w:r>
      <w:r w:rsidR="00105BC7">
        <w:t>e</w:t>
      </w:r>
      <w:r>
        <w:t>. You don’t really know what it is, so you ask your friend. Your friend says it is a vape. You don’t really know what it is, but you heard it has tobacco in it like a cigarette. Is vaping a healthy or unhealthy choice?</w:t>
      </w:r>
    </w:p>
    <w:p w14:paraId="462B54B9" w14:textId="77777777" w:rsidR="00850984" w:rsidRDefault="00850984" w:rsidP="00CE45B4">
      <w:pPr>
        <w:pStyle w:val="HELPsbulletedlist"/>
        <w:numPr>
          <w:ilvl w:val="2"/>
          <w:numId w:val="15"/>
        </w:numPr>
      </w:pPr>
      <w:r>
        <w:lastRenderedPageBreak/>
        <w:t>Identify the Know to NO! Rules – Rules 1 and 2.</w:t>
      </w:r>
    </w:p>
    <w:p w14:paraId="075E0E35" w14:textId="77777777" w:rsidR="00850984" w:rsidRDefault="00850984" w:rsidP="00CE45B4">
      <w:pPr>
        <w:pStyle w:val="HELPsbulletedlist"/>
        <w:numPr>
          <w:ilvl w:val="1"/>
          <w:numId w:val="15"/>
        </w:numPr>
      </w:pPr>
      <w:r>
        <w:t>A classmate brought some gummy candies to school. They want you to try one. Would trying a gummy you can’t identify be a healthy or unhealthy choice?</w:t>
      </w:r>
    </w:p>
    <w:p w14:paraId="3E53C84B" w14:textId="77777777" w:rsidR="00850984" w:rsidRPr="00470402" w:rsidRDefault="00850984" w:rsidP="00CE45B4">
      <w:pPr>
        <w:pStyle w:val="HELPsbulletedlist"/>
        <w:numPr>
          <w:ilvl w:val="2"/>
          <w:numId w:val="15"/>
        </w:numPr>
      </w:pPr>
      <w:r>
        <w:t>Identify the Know to NO! Rules – Rules 2, 3, and 4.</w:t>
      </w:r>
    </w:p>
    <w:p w14:paraId="2F37B233" w14:textId="77777777" w:rsidR="00850984" w:rsidRDefault="00850984" w:rsidP="00CE45B4">
      <w:pPr>
        <w:pStyle w:val="HELPsbulletedlist"/>
        <w:numPr>
          <w:ilvl w:val="1"/>
          <w:numId w:val="15"/>
        </w:numPr>
      </w:pPr>
      <w:r>
        <w:t>You see a group of high schoolers on your way to school. They put something near their mouths, and then you see white clouds that look like smoke. Are they making a healthy or unhealthy choice?</w:t>
      </w:r>
    </w:p>
    <w:p w14:paraId="06BC16E9" w14:textId="77777777" w:rsidR="00850984" w:rsidRPr="00470402" w:rsidRDefault="00850984" w:rsidP="00CE45B4">
      <w:pPr>
        <w:pStyle w:val="HELPsbulletedlist"/>
        <w:numPr>
          <w:ilvl w:val="2"/>
          <w:numId w:val="15"/>
        </w:numPr>
      </w:pPr>
      <w:r>
        <w:t>Identify the Know to NO! Rules – Rules 1 &amp; 2.</w:t>
      </w:r>
    </w:p>
    <w:p w14:paraId="78C7ADF3" w14:textId="77777777" w:rsidR="00850984" w:rsidRPr="00DE6071" w:rsidRDefault="00850984" w:rsidP="003A6822">
      <w:pPr>
        <w:pStyle w:val="HELPssubhead"/>
      </w:pPr>
      <w:r w:rsidRPr="003A6822">
        <w:t>Activity</w:t>
      </w:r>
      <w:r>
        <w:t xml:space="preserve"> 2 – Trusted Adults &amp; Resources</w:t>
      </w:r>
    </w:p>
    <w:p w14:paraId="1F694428" w14:textId="77777777" w:rsidR="00850984" w:rsidRDefault="00850984" w:rsidP="003A6822">
      <w:pPr>
        <w:pStyle w:val="HELPsbulletedlist"/>
      </w:pPr>
      <w:r>
        <w:t xml:space="preserve">In the first scenario, </w:t>
      </w:r>
      <w:r w:rsidRPr="00DE6071">
        <w:t xml:space="preserve">Maria </w:t>
      </w:r>
      <w:r>
        <w:t>recognized that prescription medication requires reaching out to a trusted adult.</w:t>
      </w:r>
    </w:p>
    <w:p w14:paraId="24687632" w14:textId="77777777" w:rsidR="00850984" w:rsidRDefault="00850984" w:rsidP="003A6822">
      <w:pPr>
        <w:pStyle w:val="HELPsbulletedlist"/>
      </w:pPr>
      <w:r>
        <w:t>Who is a trusted adult who can help you with medication or if you need help to make a healthy choice?</w:t>
      </w:r>
    </w:p>
    <w:p w14:paraId="568B1077" w14:textId="77777777" w:rsidR="00850984" w:rsidRDefault="00850984" w:rsidP="003A6822">
      <w:pPr>
        <w:pStyle w:val="HELPsbulletedlist"/>
        <w:numPr>
          <w:ilvl w:val="1"/>
          <w:numId w:val="15"/>
        </w:numPr>
      </w:pPr>
      <w:r w:rsidRPr="00486E8A">
        <w:t xml:space="preserve">You can also reach out to trusted adults as a resource </w:t>
      </w:r>
      <w:r>
        <w:t>any other time you need help to be healthy and safe.</w:t>
      </w:r>
    </w:p>
    <w:p w14:paraId="300376D4" w14:textId="77777777" w:rsidR="00850984" w:rsidRPr="0032352C" w:rsidRDefault="00850984" w:rsidP="003A6822">
      <w:pPr>
        <w:pStyle w:val="HELPsbulletedlist"/>
        <w:numPr>
          <w:ilvl w:val="1"/>
          <w:numId w:val="15"/>
        </w:numPr>
      </w:pPr>
      <w:r>
        <w:t>A trusted adult:</w:t>
      </w:r>
    </w:p>
    <w:p w14:paraId="0FF27571" w14:textId="77777777" w:rsidR="00850984" w:rsidRPr="0032352C" w:rsidRDefault="00850984" w:rsidP="003A6822">
      <w:pPr>
        <w:pStyle w:val="HELPsbulletedlist"/>
        <w:numPr>
          <w:ilvl w:val="2"/>
          <w:numId w:val="15"/>
        </w:numPr>
        <w:rPr>
          <w:color w:val="000000"/>
        </w:rPr>
      </w:pPr>
      <w:r w:rsidRPr="00576451">
        <w:t>Gives good advice when you want and ask for it.</w:t>
      </w:r>
    </w:p>
    <w:p w14:paraId="63901C08" w14:textId="77777777" w:rsidR="00850984" w:rsidRPr="00576451" w:rsidRDefault="00850984" w:rsidP="003A6822">
      <w:pPr>
        <w:pStyle w:val="HELPsbulletedlist"/>
        <w:numPr>
          <w:ilvl w:val="2"/>
          <w:numId w:val="15"/>
        </w:numPr>
      </w:pPr>
      <w:r>
        <w:t xml:space="preserve">Allows you to </w:t>
      </w:r>
      <w:r w:rsidRPr="00576451">
        <w:t>talk freely about your feelings and emotions without judging, teasing, or criticizing.</w:t>
      </w:r>
    </w:p>
    <w:p w14:paraId="2A9050A6" w14:textId="77777777" w:rsidR="00850984" w:rsidRDefault="00850984" w:rsidP="003A6822">
      <w:pPr>
        <w:pStyle w:val="HELPsbulletedlist"/>
        <w:numPr>
          <w:ilvl w:val="2"/>
          <w:numId w:val="15"/>
        </w:numPr>
      </w:pPr>
      <w:r w:rsidRPr="00576451">
        <w:t>Helps you figure out what to do the next time a difficult situation comes up.</w:t>
      </w:r>
    </w:p>
    <w:p w14:paraId="7D72BFCD" w14:textId="77777777" w:rsidR="00850984" w:rsidRPr="0032352C" w:rsidRDefault="00850984" w:rsidP="003A6822">
      <w:pPr>
        <w:pStyle w:val="HELPsbulletedlist"/>
        <w:numPr>
          <w:ilvl w:val="2"/>
          <w:numId w:val="15"/>
        </w:numPr>
      </w:pPr>
      <w:r>
        <w:t>You can find trusted adults at home, at school, and in the community.</w:t>
      </w:r>
    </w:p>
    <w:p w14:paraId="363510F6" w14:textId="77777777" w:rsidR="00850984" w:rsidRPr="0032352C" w:rsidRDefault="00850984" w:rsidP="003A6822">
      <w:pPr>
        <w:pStyle w:val="HELPsbulletedlist"/>
      </w:pPr>
      <w:r>
        <w:t>Other</w:t>
      </w:r>
      <w:r w:rsidRPr="0032352C">
        <w:t xml:space="preserve"> resources:</w:t>
      </w:r>
    </w:p>
    <w:p w14:paraId="2CD88004" w14:textId="77777777" w:rsidR="00850984" w:rsidRDefault="00850984" w:rsidP="003A6822">
      <w:pPr>
        <w:pStyle w:val="HELPsbulletedlist"/>
        <w:numPr>
          <w:ilvl w:val="1"/>
          <w:numId w:val="15"/>
        </w:numPr>
      </w:pPr>
      <w:r w:rsidRPr="00576451">
        <w:t>Health professionals</w:t>
      </w:r>
      <w:r>
        <w:t>:</w:t>
      </w:r>
      <w:r w:rsidRPr="00576451">
        <w:t xml:space="preserve"> school counselor, school nurse, and your doctor</w:t>
      </w:r>
    </w:p>
    <w:p w14:paraId="08B3DA58" w14:textId="77777777" w:rsidR="00850984" w:rsidRDefault="00850984" w:rsidP="003A6822">
      <w:pPr>
        <w:pStyle w:val="HELPsbulletedlist"/>
        <w:numPr>
          <w:ilvl w:val="1"/>
          <w:numId w:val="15"/>
        </w:numPr>
      </w:pPr>
      <w:r>
        <w:t>School resources: teachers, school counselors, school nurse, principals, school resource officers, and other staff</w:t>
      </w:r>
    </w:p>
    <w:p w14:paraId="76CC20FB" w14:textId="77777777" w:rsidR="00850984" w:rsidRDefault="00850984" w:rsidP="003A6822">
      <w:pPr>
        <w:pStyle w:val="HELPsbulletedlist"/>
        <w:numPr>
          <w:ilvl w:val="1"/>
          <w:numId w:val="15"/>
        </w:numPr>
      </w:pPr>
      <w:r w:rsidRPr="00576451">
        <w:t>Community resources</w:t>
      </w:r>
      <w:r>
        <w:t>:</w:t>
      </w:r>
      <w:r w:rsidRPr="00576451">
        <w:t xml:space="preserve"> </w:t>
      </w:r>
      <w:r>
        <w:t>Police officers, doctors, nurses, and counselors</w:t>
      </w:r>
    </w:p>
    <w:p w14:paraId="19C8F60E" w14:textId="0F2910F2" w:rsidR="00850984" w:rsidRDefault="00850984" w:rsidP="003A6822">
      <w:pPr>
        <w:pStyle w:val="HELPsbulletedlist"/>
        <w:numPr>
          <w:ilvl w:val="1"/>
          <w:numId w:val="15"/>
        </w:numPr>
      </w:pPr>
      <w:r>
        <w:t>Emergencies: 911</w:t>
      </w:r>
    </w:p>
    <w:p w14:paraId="4D943D98" w14:textId="77777777" w:rsidR="00850984" w:rsidRDefault="00850984" w:rsidP="003A6822">
      <w:pPr>
        <w:pStyle w:val="HELPsbulletedlist"/>
      </w:pPr>
      <w:r w:rsidRPr="003A6822">
        <w:rPr>
          <w:b/>
        </w:rPr>
        <w:t xml:space="preserve">Key point: </w:t>
      </w:r>
      <w:r w:rsidRPr="0032352C">
        <w:t xml:space="preserve">If you recognize </w:t>
      </w:r>
      <w:r>
        <w:t>a situation that is unhealthy or unsafe for</w:t>
      </w:r>
      <w:r w:rsidRPr="0032352C">
        <w:t xml:space="preserve"> yourself or others, reach out and talk with someone. A</w:t>
      </w:r>
      <w:r>
        <w:t xml:space="preserve"> trusted adult or resource </w:t>
      </w:r>
      <w:r w:rsidRPr="0032352C">
        <w:t>can listen to your concerns and connect you with additional resources if needed.</w:t>
      </w:r>
    </w:p>
    <w:p w14:paraId="4B0BC723" w14:textId="70C1FC3C" w:rsidR="00850984" w:rsidRPr="005C2080" w:rsidRDefault="00850984" w:rsidP="003A6822">
      <w:pPr>
        <w:pStyle w:val="HELPsbulletedlist"/>
      </w:pPr>
      <w:r>
        <w:t>Let’s practice identifying trusted adults (Attachment 1.</w:t>
      </w:r>
      <w:r w:rsidR="00105BC7">
        <w:t>3</w:t>
      </w:r>
      <w:r>
        <w:t>).</w:t>
      </w:r>
    </w:p>
    <w:p w14:paraId="1DE3582B" w14:textId="77777777" w:rsidR="00850984" w:rsidRDefault="00850984" w:rsidP="003A6822">
      <w:pPr>
        <w:pStyle w:val="HELPsbulletedlist"/>
      </w:pPr>
      <w:r w:rsidRPr="00D4706E">
        <w:t>Let’s practice recognizing situations and identifying resources for Maria.</w:t>
      </w:r>
    </w:p>
    <w:p w14:paraId="35BA23EB" w14:textId="77777777" w:rsidR="00850984" w:rsidRDefault="00850984" w:rsidP="003A6822">
      <w:pPr>
        <w:pStyle w:val="HELPsbulletedlist"/>
        <w:numPr>
          <w:ilvl w:val="1"/>
          <w:numId w:val="15"/>
        </w:numPr>
      </w:pPr>
      <w:r w:rsidRPr="00D4706E">
        <w:t>Maria wants to learn more about prescription medicines. She always thought prescription medicines were safe because a doctor prescribes them, and these medicines come with directions. First, she asks her 12-year-old brother</w:t>
      </w:r>
      <w:r>
        <w:t>,</w:t>
      </w:r>
      <w:r w:rsidRPr="00D4706E">
        <w:t xml:space="preserve"> who tells her to Google prescription medicines. When she does this, she finds all kinds of conflicting information.</w:t>
      </w:r>
    </w:p>
    <w:p w14:paraId="4100ADFC" w14:textId="77777777" w:rsidR="00850984" w:rsidRPr="00470402" w:rsidRDefault="00850984" w:rsidP="003A6822">
      <w:pPr>
        <w:pStyle w:val="HELPsbulletedlist"/>
        <w:numPr>
          <w:ilvl w:val="1"/>
          <w:numId w:val="15"/>
        </w:numPr>
      </w:pPr>
      <w:r w:rsidRPr="00D4706E">
        <w:t xml:space="preserve">Maria is now more confused than ever. While thinking about where else she could find an answer to her question, she remembers her teacher talking about asking </w:t>
      </w:r>
      <w:r>
        <w:t>t</w:t>
      </w:r>
      <w:r w:rsidRPr="00D4706E">
        <w:t xml:space="preserve">rusted </w:t>
      </w:r>
      <w:r>
        <w:t>a</w:t>
      </w:r>
      <w:r w:rsidRPr="00D4706E">
        <w:t xml:space="preserve">dults when you need help. </w:t>
      </w:r>
      <w:r>
        <w:t>S</w:t>
      </w:r>
      <w:r w:rsidRPr="00D4706E">
        <w:t xml:space="preserve">he decides to ask </w:t>
      </w:r>
      <w:r>
        <w:t>the</w:t>
      </w:r>
      <w:r w:rsidRPr="00D4706E">
        <w:t xml:space="preserve"> teacher, </w:t>
      </w:r>
      <w:r>
        <w:t xml:space="preserve">Mr. Miles, </w:t>
      </w:r>
      <w:r w:rsidRPr="00D4706E">
        <w:t xml:space="preserve">who she considers a </w:t>
      </w:r>
      <w:r>
        <w:t>t</w:t>
      </w:r>
      <w:r w:rsidRPr="00D4706E">
        <w:t xml:space="preserve">rusted </w:t>
      </w:r>
      <w:r>
        <w:t>a</w:t>
      </w:r>
      <w:r w:rsidRPr="00D4706E">
        <w:t>dult because</w:t>
      </w:r>
      <w:r>
        <w:t xml:space="preserve"> he cares</w:t>
      </w:r>
      <w:r w:rsidRPr="00D4706E">
        <w:t xml:space="preserve"> about students</w:t>
      </w:r>
      <w:r>
        <w:t xml:space="preserve"> and</w:t>
      </w:r>
      <w:r w:rsidRPr="00D4706E">
        <w:t xml:space="preserve"> listen</w:t>
      </w:r>
      <w:r>
        <w:t>s</w:t>
      </w:r>
      <w:r w:rsidRPr="00D4706E">
        <w:t xml:space="preserve"> carefully, and </w:t>
      </w:r>
      <w:r>
        <w:t xml:space="preserve">Maria </w:t>
      </w:r>
      <w:r w:rsidRPr="00D4706E">
        <w:t xml:space="preserve">feels comfortable and safe around </w:t>
      </w:r>
      <w:r>
        <w:t>him</w:t>
      </w:r>
      <w:r w:rsidRPr="00D4706E">
        <w:t>.</w:t>
      </w:r>
    </w:p>
    <w:p w14:paraId="521F7E8D" w14:textId="77777777" w:rsidR="00850984" w:rsidRPr="00DE6071" w:rsidRDefault="00850984" w:rsidP="003A6822">
      <w:pPr>
        <w:pStyle w:val="HELPsbulletedlist"/>
        <w:numPr>
          <w:ilvl w:val="2"/>
          <w:numId w:val="15"/>
        </w:numPr>
      </w:pPr>
      <w:r w:rsidRPr="00DE6071">
        <w:lastRenderedPageBreak/>
        <w:t>Ask the following questions:</w:t>
      </w:r>
    </w:p>
    <w:p w14:paraId="1D46D78B" w14:textId="77777777" w:rsidR="00850984" w:rsidRPr="005C2080" w:rsidRDefault="00850984" w:rsidP="003A6822">
      <w:pPr>
        <w:pStyle w:val="HELPsbulletedlist"/>
        <w:numPr>
          <w:ilvl w:val="3"/>
          <w:numId w:val="15"/>
        </w:numPr>
      </w:pPr>
      <w:r w:rsidRPr="00DE6071">
        <w:t xml:space="preserve">What </w:t>
      </w:r>
      <w:r>
        <w:t xml:space="preserve">information </w:t>
      </w:r>
      <w:r w:rsidRPr="00DE6071">
        <w:t xml:space="preserve">did Maria </w:t>
      </w:r>
      <w:r>
        <w:t>seek</w:t>
      </w:r>
      <w:r w:rsidRPr="00DE6071">
        <w:t>?</w:t>
      </w:r>
    </w:p>
    <w:p w14:paraId="41C7ADB0" w14:textId="77777777" w:rsidR="00850984" w:rsidRDefault="00850984" w:rsidP="003A6822">
      <w:pPr>
        <w:pStyle w:val="HELPsbulletedlist"/>
        <w:numPr>
          <w:ilvl w:val="4"/>
          <w:numId w:val="15"/>
        </w:numPr>
      </w:pPr>
      <w:r>
        <w:t>Learn more about medicine.</w:t>
      </w:r>
    </w:p>
    <w:p w14:paraId="245F09A3" w14:textId="77777777" w:rsidR="00850984" w:rsidRPr="005C2080" w:rsidRDefault="00850984" w:rsidP="003A6822">
      <w:pPr>
        <w:pStyle w:val="HELPsbulletedlist"/>
        <w:numPr>
          <w:ilvl w:val="3"/>
          <w:numId w:val="15"/>
        </w:numPr>
      </w:pPr>
      <w:r>
        <w:t>Who was her trusted adult</w:t>
      </w:r>
      <w:r w:rsidRPr="00DE6071">
        <w:t>?</w:t>
      </w:r>
    </w:p>
    <w:p w14:paraId="6D017DBD" w14:textId="77777777" w:rsidR="00850984" w:rsidRDefault="00850984" w:rsidP="003A6822">
      <w:pPr>
        <w:pStyle w:val="HELPsbulletedlist"/>
        <w:numPr>
          <w:ilvl w:val="4"/>
          <w:numId w:val="15"/>
        </w:numPr>
      </w:pPr>
      <w:r>
        <w:t>Teacher</w:t>
      </w:r>
    </w:p>
    <w:p w14:paraId="6D41BF75" w14:textId="77777777" w:rsidR="00850984" w:rsidRPr="005C2080" w:rsidRDefault="00850984" w:rsidP="003A6822">
      <w:pPr>
        <w:pStyle w:val="HELPsbulletedlist"/>
        <w:numPr>
          <w:ilvl w:val="3"/>
          <w:numId w:val="15"/>
        </w:numPr>
      </w:pPr>
      <w:r w:rsidRPr="00DE6071">
        <w:t>Why did she decide to ask Mr. Miles</w:t>
      </w:r>
      <w:r>
        <w:t>, her teacher?</w:t>
      </w:r>
    </w:p>
    <w:p w14:paraId="0E5AD8D4" w14:textId="77777777" w:rsidR="00850984" w:rsidRPr="005C2080" w:rsidRDefault="00850984" w:rsidP="003A6822">
      <w:pPr>
        <w:pStyle w:val="HELPsbulletedlist"/>
        <w:numPr>
          <w:ilvl w:val="4"/>
          <w:numId w:val="15"/>
        </w:numPr>
      </w:pPr>
      <w:r>
        <w:t>A teacher is a trusted adult.</w:t>
      </w:r>
    </w:p>
    <w:p w14:paraId="4E3CF117" w14:textId="77777777" w:rsidR="00850984" w:rsidRDefault="00850984" w:rsidP="003A6822">
      <w:pPr>
        <w:pStyle w:val="HELPsbulletedlist"/>
        <w:numPr>
          <w:ilvl w:val="3"/>
          <w:numId w:val="15"/>
        </w:numPr>
      </w:pPr>
      <w:r>
        <w:t>Did Maria get the information she needed to make healthy choices?</w:t>
      </w:r>
    </w:p>
    <w:p w14:paraId="12F9E26A" w14:textId="77777777" w:rsidR="00850984" w:rsidRPr="00DE6071" w:rsidRDefault="00850984" w:rsidP="003A6822">
      <w:pPr>
        <w:pStyle w:val="HELPsbulletedlist"/>
        <w:numPr>
          <w:ilvl w:val="4"/>
          <w:numId w:val="15"/>
        </w:numPr>
      </w:pPr>
      <w:r>
        <w:t>Yes</w:t>
      </w:r>
    </w:p>
    <w:p w14:paraId="176FB4EE" w14:textId="77777777" w:rsidR="00850984" w:rsidRDefault="00850984" w:rsidP="003A6822">
      <w:pPr>
        <w:pStyle w:val="HELPsbulletedlist"/>
      </w:pPr>
      <w:r w:rsidRPr="005C2080">
        <w:t>DISCUS</w:t>
      </w:r>
      <w:r w:rsidRPr="00EF2E56">
        <w:t>S</w:t>
      </w:r>
      <w:r w:rsidRPr="00BC68EE">
        <w:t>:</w:t>
      </w:r>
      <w:r>
        <w:t xml:space="preserve"> Information is available from many sources. You could get information from your friends, online, and trusted adults.</w:t>
      </w:r>
    </w:p>
    <w:p w14:paraId="337CDFAF" w14:textId="77777777" w:rsidR="00850984" w:rsidRDefault="00850984" w:rsidP="00DB28BE">
      <w:pPr>
        <w:pStyle w:val="HELPsbulletedlist"/>
        <w:numPr>
          <w:ilvl w:val="1"/>
          <w:numId w:val="15"/>
        </w:numPr>
      </w:pPr>
      <w:r w:rsidRPr="005C2080">
        <w:t>Some information is accurate/truthful</w:t>
      </w:r>
      <w:r>
        <w:t>;</w:t>
      </w:r>
      <w:r w:rsidRPr="005C2080">
        <w:t xml:space="preserve"> some is inaccurate or untruthful.</w:t>
      </w:r>
    </w:p>
    <w:p w14:paraId="589E1284" w14:textId="77777777" w:rsidR="00850984" w:rsidRDefault="00850984" w:rsidP="00DB28BE">
      <w:pPr>
        <w:pStyle w:val="HELPsbulletedlist"/>
        <w:numPr>
          <w:ilvl w:val="1"/>
          <w:numId w:val="15"/>
        </w:numPr>
      </w:pPr>
      <w:r w:rsidRPr="005C2080">
        <w:t>Some of the information is unhealthy</w:t>
      </w:r>
      <w:r>
        <w:t xml:space="preserve"> </w:t>
      </w:r>
      <w:r w:rsidRPr="005C2080">
        <w:t>and potentially harmful.</w:t>
      </w:r>
    </w:p>
    <w:p w14:paraId="433938E8" w14:textId="77777777" w:rsidR="00850984" w:rsidRDefault="00850984" w:rsidP="00DB28BE">
      <w:pPr>
        <w:pStyle w:val="HELPsbulletedlist"/>
        <w:numPr>
          <w:ilvl w:val="1"/>
          <w:numId w:val="15"/>
        </w:numPr>
      </w:pPr>
      <w:r w:rsidRPr="005C2080">
        <w:t>With so much information, we need to learn how to find accurate/truthful information.</w:t>
      </w:r>
    </w:p>
    <w:p w14:paraId="0548E5CA" w14:textId="77777777" w:rsidR="00850984" w:rsidRPr="005C2080" w:rsidRDefault="00850984" w:rsidP="00DB28BE">
      <w:pPr>
        <w:pStyle w:val="HELPsbulletedlist"/>
        <w:numPr>
          <w:ilvl w:val="1"/>
          <w:numId w:val="15"/>
        </w:numPr>
      </w:pPr>
      <w:r w:rsidRPr="005C2080">
        <w:t>Sometimes our friends give us information that might not be accurate, trustworthy, or truthful.</w:t>
      </w:r>
    </w:p>
    <w:p w14:paraId="58A43120" w14:textId="77777777" w:rsidR="00850984" w:rsidRPr="005C2080" w:rsidRDefault="00850984" w:rsidP="003A6822">
      <w:pPr>
        <w:pStyle w:val="HELPsbulletedlist"/>
      </w:pPr>
      <w:r w:rsidRPr="005C2080">
        <w:t>ASK: Why do we need true and accurate information?</w:t>
      </w:r>
    </w:p>
    <w:p w14:paraId="2DFD820D" w14:textId="77777777" w:rsidR="00850984" w:rsidRDefault="00850984" w:rsidP="00C25497">
      <w:pPr>
        <w:pStyle w:val="HELPsbulletedlist"/>
        <w:numPr>
          <w:ilvl w:val="1"/>
          <w:numId w:val="15"/>
        </w:numPr>
      </w:pPr>
      <w:r w:rsidRPr="005C2080">
        <w:t>Trusted adults</w:t>
      </w:r>
      <w:r w:rsidRPr="00BC68EE">
        <w:rPr>
          <w:bCs/>
        </w:rPr>
        <w:t xml:space="preserve"> can help us locate information and help us make healthy choices.</w:t>
      </w:r>
    </w:p>
    <w:p w14:paraId="62545090" w14:textId="777B065E" w:rsidR="00850984" w:rsidRDefault="00850984" w:rsidP="00C25497">
      <w:pPr>
        <w:pStyle w:val="HELPssubhead"/>
      </w:pPr>
      <w:r w:rsidRPr="00734FD4">
        <w:t>Activity</w:t>
      </w:r>
      <w:r>
        <w:t xml:space="preserve"> 3: Skill Practice &amp; Feedback (Attachment 1.</w:t>
      </w:r>
      <w:r w:rsidR="00105BC7">
        <w:t>3</w:t>
      </w:r>
      <w:r>
        <w:t>)</w:t>
      </w:r>
    </w:p>
    <w:p w14:paraId="57A39A2C" w14:textId="14273A4C" w:rsidR="00850984" w:rsidRDefault="00850984" w:rsidP="003A6822">
      <w:pPr>
        <w:pStyle w:val="HELPsbulletedlist"/>
        <w:rPr>
          <w:bCs/>
        </w:rPr>
      </w:pPr>
      <w:r w:rsidRPr="00734FD4">
        <w:rPr>
          <w:bCs/>
        </w:rPr>
        <w:t xml:space="preserve">Kellen was hanging out with </w:t>
      </w:r>
      <w:r>
        <w:rPr>
          <w:bCs/>
        </w:rPr>
        <w:t xml:space="preserve">their </w:t>
      </w:r>
      <w:r w:rsidRPr="00734FD4">
        <w:rPr>
          <w:bCs/>
        </w:rPr>
        <w:t>older sibling and friends at the park. One of the teenagers showed the group an e-cigarette or a vape pen. Kellen doesn’t know what a vape pen or an e-cigarette is</w:t>
      </w:r>
      <w:r>
        <w:rPr>
          <w:bCs/>
        </w:rPr>
        <w:t>.</w:t>
      </w:r>
      <w:r w:rsidRPr="00734FD4">
        <w:rPr>
          <w:bCs/>
        </w:rPr>
        <w:t xml:space="preserve"> What would you do if you were Kellen? (Refer to </w:t>
      </w:r>
      <w:r>
        <w:rPr>
          <w:bCs/>
        </w:rPr>
        <w:t>Attachment 1.</w:t>
      </w:r>
      <w:r w:rsidR="00105BC7">
        <w:rPr>
          <w:bCs/>
        </w:rPr>
        <w:t>3</w:t>
      </w:r>
      <w:r>
        <w:rPr>
          <w:bCs/>
        </w:rPr>
        <w:t>.</w:t>
      </w:r>
      <w:r w:rsidRPr="00734FD4">
        <w:rPr>
          <w:bCs/>
        </w:rPr>
        <w:t>)</w:t>
      </w:r>
    </w:p>
    <w:p w14:paraId="3A5E7F79" w14:textId="77777777" w:rsidR="00850984" w:rsidRPr="00B22D8D" w:rsidRDefault="00850984" w:rsidP="003A6822">
      <w:pPr>
        <w:pStyle w:val="HELPsbulletedlist"/>
      </w:pPr>
      <w:r w:rsidRPr="00B22D8D">
        <w:rPr>
          <w:bCs/>
        </w:rPr>
        <w:t>Should Kellen try vaping?</w:t>
      </w:r>
    </w:p>
    <w:p w14:paraId="564D179A" w14:textId="77777777" w:rsidR="00850984" w:rsidRPr="00DE6071" w:rsidRDefault="00850984" w:rsidP="00C25497">
      <w:pPr>
        <w:pStyle w:val="HELPsbulletedlist"/>
        <w:numPr>
          <w:ilvl w:val="1"/>
          <w:numId w:val="15"/>
        </w:numPr>
      </w:pPr>
      <w:r w:rsidRPr="00DE6071">
        <w:rPr>
          <w:bCs/>
        </w:rPr>
        <w:t>Yes</w:t>
      </w:r>
    </w:p>
    <w:p w14:paraId="668F5632" w14:textId="77777777" w:rsidR="00850984" w:rsidRPr="00DE6071" w:rsidRDefault="00850984" w:rsidP="00C25497">
      <w:pPr>
        <w:pStyle w:val="HELPsbulletedlist"/>
        <w:numPr>
          <w:ilvl w:val="1"/>
          <w:numId w:val="15"/>
        </w:numPr>
      </w:pPr>
      <w:r w:rsidRPr="00DE6071">
        <w:rPr>
          <w:bCs/>
        </w:rPr>
        <w:t>No</w:t>
      </w:r>
    </w:p>
    <w:p w14:paraId="23EAA18B" w14:textId="77777777" w:rsidR="00850984" w:rsidRPr="00B22D8D" w:rsidRDefault="00850984" w:rsidP="003A6822">
      <w:pPr>
        <w:pStyle w:val="HELPsbulletedlist"/>
      </w:pPr>
      <w:r w:rsidRPr="00B22D8D">
        <w:rPr>
          <w:bCs/>
        </w:rPr>
        <w:t>Which medication safety or substance use prevention principle applies</w:t>
      </w:r>
      <w:r>
        <w:rPr>
          <w:bCs/>
        </w:rPr>
        <w:t>?</w:t>
      </w:r>
    </w:p>
    <w:p w14:paraId="7B44221E" w14:textId="77777777" w:rsidR="00850984" w:rsidRPr="00DE6071" w:rsidRDefault="00850984" w:rsidP="00C25497">
      <w:pPr>
        <w:pStyle w:val="HELPsbulletedlist"/>
        <w:numPr>
          <w:ilvl w:val="1"/>
          <w:numId w:val="15"/>
        </w:numPr>
      </w:pPr>
      <w:r>
        <w:rPr>
          <w:bCs/>
        </w:rPr>
        <w:t>T</w:t>
      </w:r>
      <w:r w:rsidRPr="00DE6071">
        <w:rPr>
          <w:bCs/>
        </w:rPr>
        <w:t>obacco is dangerous and could harm my health.</w:t>
      </w:r>
    </w:p>
    <w:p w14:paraId="7FDDC3D1" w14:textId="77777777" w:rsidR="00850984" w:rsidRPr="00DE6071" w:rsidRDefault="00850984" w:rsidP="00C25497">
      <w:pPr>
        <w:pStyle w:val="HELPsbulletedlist"/>
        <w:numPr>
          <w:ilvl w:val="1"/>
          <w:numId w:val="15"/>
        </w:numPr>
      </w:pPr>
      <w:r w:rsidRPr="00DE6071">
        <w:rPr>
          <w:bCs/>
        </w:rPr>
        <w:t>I don’t know what it is</w:t>
      </w:r>
      <w:r>
        <w:rPr>
          <w:bCs/>
        </w:rPr>
        <w:t xml:space="preserve">, so </w:t>
      </w:r>
      <w:r w:rsidRPr="00DE6071">
        <w:rPr>
          <w:bCs/>
        </w:rPr>
        <w:t>I’m not going to take, touch</w:t>
      </w:r>
      <w:r>
        <w:rPr>
          <w:bCs/>
        </w:rPr>
        <w:t>,</w:t>
      </w:r>
      <w:r w:rsidRPr="00DE6071">
        <w:rPr>
          <w:bCs/>
        </w:rPr>
        <w:t xml:space="preserve"> or taste</w:t>
      </w:r>
      <w:r>
        <w:rPr>
          <w:bCs/>
        </w:rPr>
        <w:t xml:space="preserve"> it.</w:t>
      </w:r>
    </w:p>
    <w:p w14:paraId="79AE30EB" w14:textId="77777777" w:rsidR="00850984" w:rsidRPr="00DE6071" w:rsidRDefault="00850984" w:rsidP="00C25497">
      <w:pPr>
        <w:pStyle w:val="HELPsbulletedlist"/>
        <w:numPr>
          <w:ilvl w:val="1"/>
          <w:numId w:val="15"/>
        </w:numPr>
      </w:pPr>
      <w:r w:rsidRPr="00DE6071">
        <w:rPr>
          <w:bCs/>
        </w:rPr>
        <w:t>I’m going to ask a trusted adult for help.</w:t>
      </w:r>
    </w:p>
    <w:p w14:paraId="2A979B49" w14:textId="77777777" w:rsidR="00850984" w:rsidRPr="00B22D8D" w:rsidRDefault="00850984" w:rsidP="003A6822">
      <w:pPr>
        <w:pStyle w:val="HELPsbulletedlist"/>
      </w:pPr>
      <w:r w:rsidRPr="00B22D8D">
        <w:rPr>
          <w:bCs/>
        </w:rPr>
        <w:t xml:space="preserve">Kellen wants more information or support. Who could </w:t>
      </w:r>
      <w:r>
        <w:rPr>
          <w:bCs/>
        </w:rPr>
        <w:t>they</w:t>
      </w:r>
      <w:r w:rsidRPr="00B22D8D">
        <w:rPr>
          <w:bCs/>
        </w:rPr>
        <w:t xml:space="preserve"> reach out to for more help?</w:t>
      </w:r>
    </w:p>
    <w:p w14:paraId="152D195D" w14:textId="77777777" w:rsidR="00850984" w:rsidRPr="00DE6071" w:rsidRDefault="00850984" w:rsidP="00C25497">
      <w:pPr>
        <w:pStyle w:val="HELPsbulletedlist"/>
        <w:numPr>
          <w:ilvl w:val="1"/>
          <w:numId w:val="15"/>
        </w:numPr>
      </w:pPr>
      <w:r w:rsidRPr="00DE6071">
        <w:rPr>
          <w:bCs/>
        </w:rPr>
        <w:t>Older sibling</w:t>
      </w:r>
    </w:p>
    <w:p w14:paraId="7E32B017" w14:textId="77777777" w:rsidR="00850984" w:rsidRPr="00DE6071" w:rsidRDefault="00850984" w:rsidP="00C25497">
      <w:pPr>
        <w:pStyle w:val="HELPsbulletedlist"/>
        <w:numPr>
          <w:ilvl w:val="1"/>
          <w:numId w:val="15"/>
        </w:numPr>
      </w:pPr>
      <w:r w:rsidRPr="00DE6071">
        <w:rPr>
          <w:bCs/>
        </w:rPr>
        <w:t>Older friends</w:t>
      </w:r>
    </w:p>
    <w:p w14:paraId="799A621B" w14:textId="77777777" w:rsidR="00850984" w:rsidRDefault="00850984" w:rsidP="00C25497">
      <w:pPr>
        <w:pStyle w:val="HELPsbulletedlist"/>
        <w:numPr>
          <w:ilvl w:val="1"/>
          <w:numId w:val="15"/>
        </w:numPr>
        <w:rPr>
          <w:bCs/>
        </w:rPr>
      </w:pPr>
      <w:r w:rsidRPr="00DE6071">
        <w:rPr>
          <w:bCs/>
        </w:rPr>
        <w:t>A parent</w:t>
      </w:r>
    </w:p>
    <w:p w14:paraId="32B29A79" w14:textId="77777777" w:rsidR="00850984" w:rsidRPr="00DE6071" w:rsidRDefault="00850984" w:rsidP="00C25497">
      <w:pPr>
        <w:pStyle w:val="HELPsbulletedlist"/>
        <w:numPr>
          <w:ilvl w:val="1"/>
          <w:numId w:val="15"/>
        </w:numPr>
      </w:pPr>
      <w:r w:rsidRPr="00DE6071">
        <w:rPr>
          <w:bCs/>
        </w:rPr>
        <w:t>A teacher or other school staff member</w:t>
      </w:r>
    </w:p>
    <w:p w14:paraId="08DCE6C2" w14:textId="77777777" w:rsidR="00850984" w:rsidRPr="00DE6071" w:rsidRDefault="00850984" w:rsidP="00C25497">
      <w:pPr>
        <w:pStyle w:val="HELPsbulletedlist"/>
        <w:numPr>
          <w:ilvl w:val="1"/>
          <w:numId w:val="15"/>
        </w:numPr>
      </w:pPr>
      <w:r w:rsidRPr="00DE6071">
        <w:rPr>
          <w:bCs/>
        </w:rPr>
        <w:lastRenderedPageBreak/>
        <w:t>A TikTok or YouTube video</w:t>
      </w:r>
    </w:p>
    <w:p w14:paraId="1D8D48F1" w14:textId="77777777" w:rsidR="00850984" w:rsidRPr="00C25497" w:rsidRDefault="00850984" w:rsidP="00C25497">
      <w:pPr>
        <w:pStyle w:val="HELPsHeadline"/>
        <w:rPr>
          <w:rFonts w:eastAsia="Calibri"/>
        </w:rPr>
      </w:pPr>
      <w:r w:rsidRPr="00734FD4">
        <w:rPr>
          <w:rFonts w:eastAsia="Calibri"/>
        </w:rPr>
        <w:t>Closure:</w:t>
      </w:r>
    </w:p>
    <w:p w14:paraId="5033FC53" w14:textId="77777777" w:rsidR="00850984" w:rsidRPr="00486E8A" w:rsidRDefault="00850984" w:rsidP="003A6822">
      <w:pPr>
        <w:pStyle w:val="HELPsbulletedlist"/>
        <w:rPr>
          <w:bCs/>
        </w:rPr>
      </w:pPr>
      <w:r>
        <w:rPr>
          <w:bCs/>
        </w:rPr>
        <w:t>Always</w:t>
      </w:r>
      <w:r w:rsidRPr="00486E8A">
        <w:rPr>
          <w:bCs/>
        </w:rPr>
        <w:t xml:space="preserve"> ask if the decision is healthy, safe, and respectful</w:t>
      </w:r>
      <w:r>
        <w:rPr>
          <w:bCs/>
        </w:rPr>
        <w:t>.</w:t>
      </w:r>
    </w:p>
    <w:p w14:paraId="7563CD86" w14:textId="77777777" w:rsidR="00850984" w:rsidRDefault="00850984" w:rsidP="003A6822">
      <w:pPr>
        <w:pStyle w:val="HELPsbulletedlist"/>
        <w:rPr>
          <w:bCs/>
        </w:rPr>
      </w:pPr>
      <w:r w:rsidRPr="00486E8A">
        <w:rPr>
          <w:bCs/>
        </w:rPr>
        <w:t xml:space="preserve">If you recognize a situation, you should reach out to </w:t>
      </w:r>
      <w:proofErr w:type="spellStart"/>
      <w:r w:rsidRPr="00486E8A">
        <w:rPr>
          <w:bCs/>
        </w:rPr>
        <w:t>a</w:t>
      </w:r>
      <w:proofErr w:type="spellEnd"/>
      <w:r w:rsidRPr="00486E8A">
        <w:rPr>
          <w:bCs/>
        </w:rPr>
        <w:t xml:space="preserve"> ________ adult or resource</w:t>
      </w:r>
      <w:r>
        <w:rPr>
          <w:bCs/>
        </w:rPr>
        <w:t>.</w:t>
      </w:r>
    </w:p>
    <w:p w14:paraId="10D07190" w14:textId="77777777" w:rsidR="00850984" w:rsidRDefault="00850984" w:rsidP="003A6822">
      <w:pPr>
        <w:pStyle w:val="HELPsbulletedlist"/>
        <w:rPr>
          <w:bCs/>
        </w:rPr>
      </w:pPr>
      <w:r>
        <w:rPr>
          <w:bCs/>
        </w:rPr>
        <w:t>Why is it important to reach out to a trusted adult?</w:t>
      </w:r>
    </w:p>
    <w:p w14:paraId="21422F56" w14:textId="3A12BFBC" w:rsidR="00AA49F9" w:rsidRPr="00AA49F9" w:rsidRDefault="00850984" w:rsidP="00AA49F9">
      <w:pPr>
        <w:pStyle w:val="HELPssubhead"/>
        <w:rPr>
          <w:color w:val="000000" w:themeColor="text1"/>
        </w:rPr>
      </w:pPr>
      <w:r>
        <w:br w:type="page"/>
      </w:r>
      <w:r w:rsidR="00AA49F9" w:rsidRPr="005F3A41">
        <w:lastRenderedPageBreak/>
        <w:t>Attachment 1.1: What Do You Know?</w:t>
      </w:r>
    </w:p>
    <w:p w14:paraId="0D028FFE" w14:textId="4AF12C6D" w:rsidR="00AA49F9" w:rsidRPr="00AA49F9" w:rsidRDefault="00AA49F9" w:rsidP="00AA49F9">
      <w:pPr>
        <w:pStyle w:val="ListParagraph"/>
        <w:numPr>
          <w:ilvl w:val="0"/>
          <w:numId w:val="100"/>
        </w:numPr>
        <w:spacing w:before="120" w:after="120" w:line="360" w:lineRule="auto"/>
        <w:rPr>
          <w:rFonts w:ascii="Arial" w:hAnsi="Arial" w:cs="Arial"/>
          <w:color w:val="000000" w:themeColor="text1"/>
          <w:sz w:val="20"/>
          <w:szCs w:val="20"/>
        </w:rPr>
      </w:pPr>
      <w:r w:rsidRPr="00AA49F9">
        <w:rPr>
          <w:rFonts w:ascii="Arial" w:hAnsi="Arial" w:cs="Arial"/>
          <w:color w:val="000000" w:themeColor="text1"/>
          <w:sz w:val="20"/>
          <w:szCs w:val="20"/>
        </w:rPr>
        <w:t>Circle the substances that are unhealthy or unsafe</w:t>
      </w:r>
    </w:p>
    <w:tbl>
      <w:tblPr>
        <w:tblStyle w:val="TableGrid"/>
        <w:tblW w:w="0" w:type="auto"/>
        <w:tblLook w:val="04A0" w:firstRow="1" w:lastRow="0" w:firstColumn="1" w:lastColumn="0" w:noHBand="0" w:noVBand="1"/>
      </w:tblPr>
      <w:tblGrid>
        <w:gridCol w:w="2517"/>
        <w:gridCol w:w="2517"/>
        <w:gridCol w:w="2518"/>
        <w:gridCol w:w="2518"/>
      </w:tblGrid>
      <w:tr w:rsidR="00AA49F9" w:rsidRPr="005F3A41" w14:paraId="652237D8" w14:textId="77777777" w:rsidTr="006A7EDE">
        <w:trPr>
          <w:trHeight w:val="2249"/>
        </w:trPr>
        <w:tc>
          <w:tcPr>
            <w:tcW w:w="2517" w:type="dxa"/>
          </w:tcPr>
          <w:p w14:paraId="365AC164" w14:textId="77777777" w:rsidR="00AA49F9" w:rsidRPr="005F3A41" w:rsidRDefault="00AA49F9" w:rsidP="006A7EDE">
            <w:pPr>
              <w:spacing w:before="120" w:after="120" w:line="360" w:lineRule="auto"/>
              <w:jc w:val="center"/>
              <w:rPr>
                <w:rFonts w:ascii="Arial" w:hAnsi="Arial" w:cs="Arial"/>
                <w:i/>
                <w:iCs/>
                <w:color w:val="000000" w:themeColor="text1"/>
                <w:sz w:val="20"/>
                <w:szCs w:val="20"/>
              </w:rPr>
            </w:pPr>
            <w:r>
              <w:rPr>
                <w:rFonts w:ascii="Arial" w:hAnsi="Arial" w:cs="Arial"/>
                <w:i/>
                <w:iCs/>
                <w:noProof/>
                <w:color w:val="000000" w:themeColor="text1"/>
                <w:sz w:val="20"/>
                <w:szCs w:val="20"/>
              </w:rPr>
              <w:drawing>
                <wp:inline distT="0" distB="0" distL="0" distR="0" wp14:anchorId="2E17576D" wp14:editId="5081C232">
                  <wp:extent cx="615934" cy="1752600"/>
                  <wp:effectExtent l="0" t="0" r="0" b="0"/>
                  <wp:docPr id="706730149" name="Picture 3" descr="A brown bottle with a white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0149" name="Picture 3" descr="A brown bottle with a white c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491" cy="1802556"/>
                          </a:xfrm>
                          <a:prstGeom prst="rect">
                            <a:avLst/>
                          </a:prstGeom>
                        </pic:spPr>
                      </pic:pic>
                    </a:graphicData>
                  </a:graphic>
                </wp:inline>
              </w:drawing>
            </w:r>
          </w:p>
        </w:tc>
        <w:tc>
          <w:tcPr>
            <w:tcW w:w="2517" w:type="dxa"/>
          </w:tcPr>
          <w:p w14:paraId="52B9E30F" w14:textId="77777777" w:rsidR="00AA49F9" w:rsidRPr="005F3A41" w:rsidRDefault="00AA49F9" w:rsidP="006A7EDE">
            <w:pPr>
              <w:spacing w:before="120" w:after="120" w:line="360" w:lineRule="auto"/>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D03CA96" wp14:editId="357FAED7">
                  <wp:extent cx="1358900" cy="823576"/>
                  <wp:effectExtent l="0" t="0" r="0" b="2540"/>
                  <wp:docPr id="117903627" name="Picture 4" descr="A close-up of a cigar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3627" name="Picture 4" descr="A close-up of a cigaret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69798" cy="830181"/>
                          </a:xfrm>
                          <a:prstGeom prst="rect">
                            <a:avLst/>
                          </a:prstGeom>
                        </pic:spPr>
                      </pic:pic>
                    </a:graphicData>
                  </a:graphic>
                </wp:inline>
              </w:drawing>
            </w:r>
          </w:p>
        </w:tc>
        <w:tc>
          <w:tcPr>
            <w:tcW w:w="2518" w:type="dxa"/>
          </w:tcPr>
          <w:p w14:paraId="40488619" w14:textId="77777777" w:rsidR="00AA49F9" w:rsidRPr="005F3A41" w:rsidRDefault="00AA49F9" w:rsidP="006A7EDE">
            <w:pPr>
              <w:spacing w:before="120" w:after="120" w:line="360" w:lineRule="auto"/>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7E63397B" wp14:editId="6C305455">
                  <wp:extent cx="1230923" cy="914400"/>
                  <wp:effectExtent l="0" t="0" r="0" b="0"/>
                  <wp:docPr id="1288591376" name="Picture 5" descr="A group of yellow p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91376" name="Picture 5" descr="A group of yellow pill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053" cy="929354"/>
                          </a:xfrm>
                          <a:prstGeom prst="rect">
                            <a:avLst/>
                          </a:prstGeom>
                        </pic:spPr>
                      </pic:pic>
                    </a:graphicData>
                  </a:graphic>
                </wp:inline>
              </w:drawing>
            </w:r>
          </w:p>
        </w:tc>
        <w:tc>
          <w:tcPr>
            <w:tcW w:w="2518" w:type="dxa"/>
          </w:tcPr>
          <w:p w14:paraId="394D4A25" w14:textId="77777777" w:rsidR="00AA49F9" w:rsidRPr="005F3A41" w:rsidRDefault="00AA49F9" w:rsidP="006A7EDE">
            <w:pPr>
              <w:spacing w:before="120" w:after="120" w:line="360" w:lineRule="auto"/>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25DDF10" wp14:editId="06431C11">
                  <wp:extent cx="1130300" cy="1367013"/>
                  <wp:effectExtent l="0" t="0" r="0" b="5080"/>
                  <wp:docPr id="799183484" name="Picture 6" descr="A blue and black electrical pl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83484" name="Picture 6" descr="A blue and black electrical plug&#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4461" cy="1408328"/>
                          </a:xfrm>
                          <a:prstGeom prst="rect">
                            <a:avLst/>
                          </a:prstGeom>
                        </pic:spPr>
                      </pic:pic>
                    </a:graphicData>
                  </a:graphic>
                </wp:inline>
              </w:drawing>
            </w:r>
          </w:p>
        </w:tc>
      </w:tr>
      <w:tr w:rsidR="00AA49F9" w:rsidRPr="005F3A41" w14:paraId="115D65D4" w14:textId="77777777" w:rsidTr="006A7EDE">
        <w:tc>
          <w:tcPr>
            <w:tcW w:w="2517" w:type="dxa"/>
          </w:tcPr>
          <w:p w14:paraId="6CC54178" w14:textId="77777777" w:rsidR="00AA49F9" w:rsidRPr="005F3A41" w:rsidRDefault="00AA49F9" w:rsidP="006A7EDE">
            <w:pPr>
              <w:spacing w:before="120" w:after="120" w:line="360" w:lineRule="auto"/>
              <w:ind w:left="450"/>
              <w:rPr>
                <w:rFonts w:ascii="Arial" w:hAnsi="Arial" w:cs="Arial"/>
                <w:color w:val="000000" w:themeColor="text1"/>
                <w:sz w:val="20"/>
                <w:szCs w:val="20"/>
              </w:rPr>
            </w:pPr>
            <w:r w:rsidRPr="005F3A41">
              <w:rPr>
                <w:rFonts w:ascii="Arial" w:hAnsi="Arial" w:cs="Arial"/>
                <w:color w:val="000000" w:themeColor="text1"/>
                <w:sz w:val="20"/>
                <w:szCs w:val="20"/>
              </w:rPr>
              <w:t>Alcohol</w:t>
            </w:r>
          </w:p>
        </w:tc>
        <w:tc>
          <w:tcPr>
            <w:tcW w:w="2517" w:type="dxa"/>
          </w:tcPr>
          <w:p w14:paraId="666D76ED" w14:textId="77777777" w:rsidR="00AA49F9" w:rsidRPr="005F3A41" w:rsidRDefault="00AA49F9" w:rsidP="006A7EDE">
            <w:pPr>
              <w:spacing w:before="120" w:after="120" w:line="360" w:lineRule="auto"/>
              <w:ind w:left="450"/>
              <w:rPr>
                <w:rFonts w:ascii="Arial" w:hAnsi="Arial" w:cs="Arial"/>
                <w:color w:val="000000" w:themeColor="text1"/>
                <w:sz w:val="20"/>
                <w:szCs w:val="20"/>
              </w:rPr>
            </w:pPr>
            <w:r w:rsidRPr="005F3A41">
              <w:rPr>
                <w:rFonts w:ascii="Arial" w:hAnsi="Arial" w:cs="Arial"/>
                <w:color w:val="000000" w:themeColor="text1"/>
                <w:sz w:val="20"/>
                <w:szCs w:val="20"/>
              </w:rPr>
              <w:t>Tobacco</w:t>
            </w:r>
          </w:p>
        </w:tc>
        <w:tc>
          <w:tcPr>
            <w:tcW w:w="2518" w:type="dxa"/>
          </w:tcPr>
          <w:p w14:paraId="10785651" w14:textId="77777777" w:rsidR="00AA49F9" w:rsidRPr="005F3A41" w:rsidRDefault="00AA49F9" w:rsidP="006A7EDE">
            <w:pPr>
              <w:spacing w:before="120" w:after="120" w:line="360" w:lineRule="auto"/>
              <w:ind w:left="450"/>
              <w:rPr>
                <w:rFonts w:ascii="Arial" w:hAnsi="Arial" w:cs="Arial"/>
                <w:color w:val="000000" w:themeColor="text1"/>
                <w:sz w:val="20"/>
                <w:szCs w:val="20"/>
              </w:rPr>
            </w:pPr>
            <w:r w:rsidRPr="005F3A41">
              <w:rPr>
                <w:rFonts w:ascii="Arial" w:hAnsi="Arial" w:cs="Arial"/>
                <w:color w:val="000000" w:themeColor="text1"/>
                <w:sz w:val="20"/>
                <w:szCs w:val="20"/>
              </w:rPr>
              <w:t>Opioids</w:t>
            </w:r>
          </w:p>
        </w:tc>
        <w:tc>
          <w:tcPr>
            <w:tcW w:w="2518" w:type="dxa"/>
          </w:tcPr>
          <w:p w14:paraId="73940A55" w14:textId="77777777" w:rsidR="00AA49F9" w:rsidRPr="005F3A41" w:rsidRDefault="00AA49F9" w:rsidP="006A7EDE">
            <w:pPr>
              <w:spacing w:before="120" w:after="120" w:line="360" w:lineRule="auto"/>
              <w:ind w:left="450"/>
              <w:rPr>
                <w:rFonts w:ascii="Arial" w:hAnsi="Arial" w:cs="Arial"/>
                <w:color w:val="000000" w:themeColor="text1"/>
                <w:sz w:val="20"/>
                <w:szCs w:val="20"/>
              </w:rPr>
            </w:pPr>
            <w:r w:rsidRPr="005F3A41">
              <w:rPr>
                <w:rFonts w:ascii="Arial" w:hAnsi="Arial" w:cs="Arial"/>
                <w:color w:val="000000" w:themeColor="text1"/>
                <w:sz w:val="20"/>
                <w:szCs w:val="20"/>
              </w:rPr>
              <w:t>Marijuana</w:t>
            </w:r>
          </w:p>
        </w:tc>
      </w:tr>
    </w:tbl>
    <w:p w14:paraId="47182EBC" w14:textId="77777777" w:rsidR="00AA49F9" w:rsidRPr="005F3A41" w:rsidRDefault="00AA49F9" w:rsidP="00AA49F9">
      <w:pPr>
        <w:pStyle w:val="ListParagraph"/>
        <w:numPr>
          <w:ilvl w:val="0"/>
          <w:numId w:val="100"/>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I can make _________ choices because my health is important to me.</w:t>
      </w:r>
    </w:p>
    <w:p w14:paraId="05C5CF65" w14:textId="77777777" w:rsidR="00AA49F9" w:rsidRPr="005F3A41" w:rsidRDefault="00AA49F9" w:rsidP="00AA49F9">
      <w:pPr>
        <w:pStyle w:val="ListParagraph"/>
        <w:numPr>
          <w:ilvl w:val="1"/>
          <w:numId w:val="97"/>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Healthy</w:t>
      </w:r>
    </w:p>
    <w:p w14:paraId="10B21B27" w14:textId="77777777" w:rsidR="00AA49F9" w:rsidRPr="005F3A41" w:rsidRDefault="00AA49F9" w:rsidP="00AA49F9">
      <w:pPr>
        <w:pStyle w:val="ListParagraph"/>
        <w:numPr>
          <w:ilvl w:val="1"/>
          <w:numId w:val="97"/>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Unhealthy</w:t>
      </w:r>
    </w:p>
    <w:p w14:paraId="1BC86942" w14:textId="77777777" w:rsidR="00AA49F9" w:rsidRPr="005F3A41" w:rsidRDefault="00AA49F9" w:rsidP="00AA49F9">
      <w:pPr>
        <w:pStyle w:val="ListParagraph"/>
        <w:numPr>
          <w:ilvl w:val="0"/>
          <w:numId w:val="100"/>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Know to NO! Using tobacco has _________consequences to my health.</w:t>
      </w:r>
    </w:p>
    <w:p w14:paraId="727AC464" w14:textId="77777777" w:rsidR="00AA49F9" w:rsidRPr="005F3A41" w:rsidRDefault="00AA49F9" w:rsidP="00AA49F9">
      <w:pPr>
        <w:pStyle w:val="ListParagraph"/>
        <w:numPr>
          <w:ilvl w:val="0"/>
          <w:numId w:val="98"/>
        </w:numPr>
        <w:spacing w:before="120" w:after="120" w:line="600" w:lineRule="auto"/>
        <w:ind w:left="720"/>
        <w:rPr>
          <w:rFonts w:ascii="Arial" w:hAnsi="Arial" w:cs="Arial"/>
          <w:color w:val="000000" w:themeColor="text1"/>
          <w:sz w:val="20"/>
          <w:szCs w:val="20"/>
        </w:rPr>
      </w:pPr>
      <w:r w:rsidRPr="005F3A41">
        <w:rPr>
          <w:rFonts w:ascii="Arial" w:hAnsi="Arial" w:cs="Arial"/>
          <w:color w:val="000000" w:themeColor="text1"/>
          <w:sz w:val="20"/>
          <w:szCs w:val="20"/>
        </w:rPr>
        <w:t>Positive</w:t>
      </w:r>
    </w:p>
    <w:p w14:paraId="6ACD321A" w14:textId="77777777" w:rsidR="00AA49F9" w:rsidRPr="005F3A41" w:rsidRDefault="00AA49F9" w:rsidP="00AA49F9">
      <w:pPr>
        <w:pStyle w:val="ListParagraph"/>
        <w:numPr>
          <w:ilvl w:val="0"/>
          <w:numId w:val="98"/>
        </w:numPr>
        <w:spacing w:before="120" w:after="120" w:line="600" w:lineRule="auto"/>
        <w:ind w:left="720"/>
        <w:rPr>
          <w:rFonts w:ascii="Arial" w:hAnsi="Arial" w:cs="Arial"/>
          <w:color w:val="000000" w:themeColor="text1"/>
          <w:sz w:val="20"/>
          <w:szCs w:val="20"/>
        </w:rPr>
      </w:pPr>
      <w:r w:rsidRPr="005F3A41">
        <w:rPr>
          <w:rFonts w:ascii="Arial" w:hAnsi="Arial" w:cs="Arial"/>
          <w:color w:val="000000" w:themeColor="text1"/>
          <w:sz w:val="20"/>
          <w:szCs w:val="20"/>
        </w:rPr>
        <w:t>Negative</w:t>
      </w:r>
    </w:p>
    <w:p w14:paraId="5D08005C" w14:textId="77777777" w:rsidR="00AA49F9" w:rsidRPr="005F3A41" w:rsidRDefault="00AA49F9" w:rsidP="00AA49F9">
      <w:pPr>
        <w:pStyle w:val="ListParagraph"/>
        <w:numPr>
          <w:ilvl w:val="0"/>
          <w:numId w:val="100"/>
        </w:numPr>
        <w:spacing w:before="120" w:after="120" w:line="600" w:lineRule="auto"/>
        <w:rPr>
          <w:rFonts w:ascii="Arial" w:hAnsi="Arial" w:cs="Arial"/>
          <w:color w:val="000000" w:themeColor="text1"/>
          <w:sz w:val="20"/>
          <w:szCs w:val="20"/>
        </w:rPr>
      </w:pPr>
      <w:r w:rsidRPr="005F3A41">
        <w:rPr>
          <w:rFonts w:ascii="Arial" w:hAnsi="Arial" w:cs="Arial"/>
          <w:b/>
          <w:bCs/>
          <w:color w:val="000000" w:themeColor="text1"/>
          <w:sz w:val="20"/>
          <w:szCs w:val="20"/>
        </w:rPr>
        <w:t xml:space="preserve">Fill in the blanks: </w:t>
      </w:r>
      <w:r w:rsidRPr="005F3A41">
        <w:rPr>
          <w:rFonts w:ascii="Arial" w:hAnsi="Arial" w:cs="Arial"/>
          <w:b/>
          <w:bCs/>
          <w:color w:val="000000" w:themeColor="text1"/>
          <w:sz w:val="20"/>
          <w:szCs w:val="20"/>
        </w:rPr>
        <w:br/>
      </w:r>
      <w:r w:rsidRPr="005F3A41">
        <w:rPr>
          <w:rFonts w:ascii="Arial" w:hAnsi="Arial" w:cs="Arial"/>
          <w:color w:val="000000" w:themeColor="text1"/>
          <w:sz w:val="20"/>
          <w:szCs w:val="20"/>
        </w:rPr>
        <w:t xml:space="preserve">If I recognize a substance that is unhealthy or unsafe, or if I’m unsure, </w:t>
      </w:r>
      <w:r w:rsidRPr="005F3A41">
        <w:rPr>
          <w:rFonts w:ascii="Arial" w:hAnsi="Arial" w:cs="Arial"/>
          <w:color w:val="000000" w:themeColor="text1"/>
          <w:sz w:val="20"/>
          <w:szCs w:val="20"/>
        </w:rPr>
        <w:br/>
      </w:r>
      <w:proofErr w:type="gramStart"/>
      <w:r w:rsidRPr="005F3A41">
        <w:rPr>
          <w:rFonts w:ascii="Arial" w:hAnsi="Arial" w:cs="Arial"/>
          <w:color w:val="000000" w:themeColor="text1"/>
          <w:sz w:val="20"/>
          <w:szCs w:val="20"/>
        </w:rPr>
        <w:t>don’t  _</w:t>
      </w:r>
      <w:proofErr w:type="gramEnd"/>
      <w:r w:rsidRPr="005F3A41">
        <w:rPr>
          <w:rFonts w:ascii="Arial" w:hAnsi="Arial" w:cs="Arial"/>
          <w:color w:val="000000" w:themeColor="text1"/>
          <w:sz w:val="20"/>
          <w:szCs w:val="20"/>
        </w:rPr>
        <w:t>________________, touch, or _________________ it.</w:t>
      </w:r>
    </w:p>
    <w:p w14:paraId="1702BF70" w14:textId="77777777" w:rsidR="00AA49F9" w:rsidRPr="005F3A41" w:rsidRDefault="00AA49F9" w:rsidP="00AA49F9">
      <w:pPr>
        <w:pStyle w:val="ListParagraph"/>
        <w:numPr>
          <w:ilvl w:val="0"/>
          <w:numId w:val="100"/>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 xml:space="preserve">Reach out and ask </w:t>
      </w:r>
      <w:proofErr w:type="spellStart"/>
      <w:r w:rsidRPr="005F3A41">
        <w:rPr>
          <w:rFonts w:ascii="Arial" w:hAnsi="Arial" w:cs="Arial"/>
          <w:color w:val="000000" w:themeColor="text1"/>
          <w:sz w:val="20"/>
          <w:szCs w:val="20"/>
        </w:rPr>
        <w:t>a</w:t>
      </w:r>
      <w:proofErr w:type="spellEnd"/>
      <w:r w:rsidRPr="005F3A41">
        <w:rPr>
          <w:rFonts w:ascii="Arial" w:hAnsi="Arial" w:cs="Arial"/>
          <w:color w:val="000000" w:themeColor="text1"/>
          <w:sz w:val="20"/>
          <w:szCs w:val="20"/>
        </w:rPr>
        <w:t xml:space="preserve"> _______________ adult or resource for help to make a healthy decision.</w:t>
      </w:r>
    </w:p>
    <w:p w14:paraId="5F76E262" w14:textId="77777777" w:rsidR="00AA49F9" w:rsidRPr="005F3A41" w:rsidRDefault="00AA49F9" w:rsidP="00AA49F9">
      <w:pPr>
        <w:pStyle w:val="ListParagraph"/>
        <w:numPr>
          <w:ilvl w:val="0"/>
          <w:numId w:val="100"/>
        </w:numPr>
        <w:spacing w:before="120" w:after="120" w:line="600" w:lineRule="auto"/>
        <w:rPr>
          <w:rFonts w:ascii="Arial" w:hAnsi="Arial" w:cs="Arial"/>
          <w:color w:val="000000" w:themeColor="text1"/>
          <w:sz w:val="20"/>
          <w:szCs w:val="20"/>
        </w:rPr>
      </w:pPr>
      <w:r w:rsidRPr="005F3A41">
        <w:rPr>
          <w:rFonts w:ascii="Arial" w:hAnsi="Arial" w:cs="Arial"/>
          <w:color w:val="000000" w:themeColor="text1"/>
          <w:sz w:val="20"/>
          <w:szCs w:val="20"/>
        </w:rPr>
        <w:t>List a trusted resource to reach out to when you need help making a healthy choice:</w:t>
      </w:r>
    </w:p>
    <w:p w14:paraId="6ED7BA5E" w14:textId="77777777" w:rsidR="00AA49F9" w:rsidRPr="005F3A41" w:rsidRDefault="00AA49F9" w:rsidP="00AA49F9">
      <w:pPr>
        <w:spacing w:after="120" w:line="276" w:lineRule="auto"/>
        <w:rPr>
          <w:rFonts w:ascii="Arial" w:eastAsia="Lustria" w:hAnsi="Arial" w:cs="Arial"/>
          <w:b/>
          <w:color w:val="000000" w:themeColor="text1"/>
          <w:sz w:val="20"/>
          <w:szCs w:val="20"/>
        </w:rPr>
      </w:pPr>
      <w:r w:rsidRPr="005F3A41">
        <w:rPr>
          <w:rFonts w:ascii="Arial" w:eastAsia="Lustria" w:hAnsi="Arial" w:cs="Arial"/>
          <w:b/>
          <w:color w:val="000000" w:themeColor="text1"/>
          <w:sz w:val="20"/>
          <w:szCs w:val="20"/>
        </w:rPr>
        <w:br w:type="page"/>
      </w:r>
    </w:p>
    <w:p w14:paraId="65159026" w14:textId="620103D4" w:rsidR="00AA49F9" w:rsidRPr="005F3A41" w:rsidRDefault="00AA49F9" w:rsidP="00AA49F9">
      <w:pPr>
        <w:pStyle w:val="HELPssubhead"/>
      </w:pPr>
      <w:r w:rsidRPr="005F3A41">
        <w:lastRenderedPageBreak/>
        <w:t>Attachment 1.2: I Can Make Healthy Choices</w:t>
      </w:r>
    </w:p>
    <w:tbl>
      <w:tblPr>
        <w:tblStyle w:val="TableGrid"/>
        <w:tblW w:w="0" w:type="auto"/>
        <w:tblCellMar>
          <w:top w:w="58" w:type="dxa"/>
          <w:bottom w:w="58" w:type="dxa"/>
        </w:tblCellMar>
        <w:tblLook w:val="04A0" w:firstRow="1" w:lastRow="0" w:firstColumn="1" w:lastColumn="0" w:noHBand="0" w:noVBand="1"/>
      </w:tblPr>
      <w:tblGrid>
        <w:gridCol w:w="8815"/>
        <w:gridCol w:w="1080"/>
      </w:tblGrid>
      <w:tr w:rsidR="00AA49F9" w:rsidRPr="005F3A41" w14:paraId="0C04A3DE" w14:textId="77777777" w:rsidTr="006A7EDE">
        <w:trPr>
          <w:trHeight w:val="377"/>
        </w:trPr>
        <w:tc>
          <w:tcPr>
            <w:tcW w:w="8815" w:type="dxa"/>
            <w:shd w:val="clear" w:color="auto" w:fill="4FC6E1"/>
            <w:vAlign w:val="center"/>
          </w:tcPr>
          <w:p w14:paraId="0747E025" w14:textId="77777777" w:rsidR="00AA49F9" w:rsidRPr="005F3A41" w:rsidRDefault="00AA49F9" w:rsidP="006A7EDE">
            <w:pPr>
              <w:spacing w:line="276" w:lineRule="auto"/>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 xml:space="preserve">Scenario 1: </w:t>
            </w:r>
            <w:r w:rsidRPr="005F3A41">
              <w:rPr>
                <w:rFonts w:ascii="Arial" w:hAnsi="Arial" w:cs="Arial"/>
                <w:b/>
                <w:bCs/>
                <w:color w:val="FFFFFF" w:themeColor="background1"/>
                <w:sz w:val="20"/>
                <w:szCs w:val="20"/>
              </w:rPr>
              <w:t>Maria has a friend who recently was prescribed medicine to help with a health condition. Her friend said the doctor was very clear about the importance of following medication safety principles. She always goes to the school nurse to take her medication at school, and her parents help her at home.</w:t>
            </w:r>
          </w:p>
        </w:tc>
        <w:tc>
          <w:tcPr>
            <w:tcW w:w="1080" w:type="dxa"/>
            <w:shd w:val="clear" w:color="auto" w:fill="4FC6E1"/>
            <w:vAlign w:val="center"/>
          </w:tcPr>
          <w:p w14:paraId="6B6E92DA" w14:textId="77777777" w:rsidR="00AA49F9" w:rsidRPr="005F3A41" w:rsidRDefault="00AA49F9" w:rsidP="006A7EDE">
            <w:pPr>
              <w:spacing w:line="276" w:lineRule="auto"/>
              <w:jc w:val="center"/>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Check if YES</w:t>
            </w:r>
          </w:p>
        </w:tc>
      </w:tr>
      <w:tr w:rsidR="00AA49F9" w:rsidRPr="005F3A41" w14:paraId="75939108" w14:textId="77777777" w:rsidTr="006A7EDE">
        <w:tc>
          <w:tcPr>
            <w:tcW w:w="8815" w:type="dxa"/>
          </w:tcPr>
          <w:p w14:paraId="290F3A11" w14:textId="77777777" w:rsidR="00AA49F9" w:rsidRPr="005F3A41" w:rsidRDefault="00AA49F9" w:rsidP="006A7EDE">
            <w:pPr>
              <w:pStyle w:val="ListParagraph"/>
              <w:numPr>
                <w:ilvl w:val="0"/>
                <w:numId w:val="94"/>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Is Maria’s friend following principles to help keep her safe?</w:t>
            </w:r>
          </w:p>
        </w:tc>
        <w:tc>
          <w:tcPr>
            <w:tcW w:w="1080" w:type="dxa"/>
          </w:tcPr>
          <w:p w14:paraId="48335D6A"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79183DF8" w14:textId="77777777" w:rsidTr="006A7EDE">
        <w:tc>
          <w:tcPr>
            <w:tcW w:w="8815" w:type="dxa"/>
          </w:tcPr>
          <w:p w14:paraId="392FE4D4" w14:textId="77777777" w:rsidR="00AA49F9" w:rsidRPr="005F3A41" w:rsidRDefault="00AA49F9" w:rsidP="006A7EDE">
            <w:pPr>
              <w:pStyle w:val="ListParagraph"/>
              <w:numPr>
                <w:ilvl w:val="0"/>
                <w:numId w:val="94"/>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Are the safety principles protecting her health?</w:t>
            </w:r>
          </w:p>
        </w:tc>
        <w:tc>
          <w:tcPr>
            <w:tcW w:w="1080" w:type="dxa"/>
          </w:tcPr>
          <w:p w14:paraId="7D6A7BB1"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377855E7" w14:textId="77777777" w:rsidTr="006A7EDE">
        <w:tc>
          <w:tcPr>
            <w:tcW w:w="8815" w:type="dxa"/>
          </w:tcPr>
          <w:p w14:paraId="320E38EC" w14:textId="77777777" w:rsidR="00AA49F9" w:rsidRPr="005F3A41" w:rsidRDefault="00AA49F9" w:rsidP="006A7EDE">
            <w:pPr>
              <w:pStyle w:val="ListParagraph"/>
              <w:numPr>
                <w:ilvl w:val="0"/>
                <w:numId w:val="94"/>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 xml:space="preserve">Does her behavior show respect for herself, parents, guardians, </w:t>
            </w:r>
            <w:r w:rsidRPr="005F3A41">
              <w:rPr>
                <w:rFonts w:ascii="Arial" w:hAnsi="Arial" w:cs="Arial"/>
                <w:color w:val="000000" w:themeColor="text1"/>
                <w:sz w:val="20"/>
                <w:szCs w:val="20"/>
              </w:rPr>
              <w:br/>
              <w:t>rules, and other trusted adults?</w:t>
            </w:r>
          </w:p>
        </w:tc>
        <w:tc>
          <w:tcPr>
            <w:tcW w:w="1080" w:type="dxa"/>
          </w:tcPr>
          <w:p w14:paraId="66AA89E0"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1D77BAAB" w14:textId="77777777" w:rsidTr="006A7EDE">
        <w:tc>
          <w:tcPr>
            <w:tcW w:w="8815" w:type="dxa"/>
          </w:tcPr>
          <w:p w14:paraId="1E845E9B" w14:textId="77777777" w:rsidR="00AA49F9" w:rsidRPr="005F3A41" w:rsidRDefault="00AA49F9" w:rsidP="006A7EDE">
            <w:pPr>
              <w:spacing w:line="276" w:lineRule="auto"/>
              <w:ind w:left="422"/>
              <w:contextualSpacing/>
              <w:rPr>
                <w:rFonts w:ascii="Arial" w:hAnsi="Arial" w:cs="Arial"/>
                <w:b/>
                <w:bCs/>
                <w:color w:val="000000" w:themeColor="text1"/>
                <w:sz w:val="20"/>
                <w:szCs w:val="20"/>
              </w:rPr>
            </w:pPr>
            <w:r w:rsidRPr="005F3A41">
              <w:rPr>
                <w:rFonts w:ascii="Arial" w:hAnsi="Arial" w:cs="Arial"/>
                <w:b/>
                <w:bCs/>
                <w:color w:val="000000" w:themeColor="text1"/>
                <w:sz w:val="20"/>
                <w:szCs w:val="20"/>
              </w:rPr>
              <w:t>Is this a healthy choice?</w:t>
            </w:r>
          </w:p>
        </w:tc>
        <w:tc>
          <w:tcPr>
            <w:tcW w:w="1080" w:type="dxa"/>
          </w:tcPr>
          <w:p w14:paraId="572E120F"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bl>
    <w:p w14:paraId="1540F735" w14:textId="77777777" w:rsidR="00AA49F9" w:rsidRPr="005F3A41" w:rsidRDefault="00AA49F9" w:rsidP="00AA49F9">
      <w:pPr>
        <w:spacing w:line="276" w:lineRule="auto"/>
        <w:contextualSpacing/>
        <w:rPr>
          <w:rFonts w:ascii="Arial" w:hAnsi="Arial" w:cs="Arial"/>
          <w:color w:val="000000" w:themeColor="text1"/>
          <w:sz w:val="20"/>
          <w:szCs w:val="20"/>
        </w:rPr>
      </w:pPr>
      <w:r w:rsidRPr="005F3A41">
        <w:rPr>
          <w:rFonts w:ascii="Arial" w:hAnsi="Arial" w:cs="Arial"/>
          <w:color w:val="000000" w:themeColor="text1"/>
          <w:sz w:val="20"/>
          <w:szCs w:val="20"/>
        </w:rPr>
        <w:t xml:space="preserve"> </w:t>
      </w:r>
    </w:p>
    <w:tbl>
      <w:tblPr>
        <w:tblStyle w:val="TableGrid"/>
        <w:tblW w:w="0" w:type="auto"/>
        <w:tblCellMar>
          <w:top w:w="58" w:type="dxa"/>
          <w:bottom w:w="58" w:type="dxa"/>
        </w:tblCellMar>
        <w:tblLook w:val="04A0" w:firstRow="1" w:lastRow="0" w:firstColumn="1" w:lastColumn="0" w:noHBand="0" w:noVBand="1"/>
      </w:tblPr>
      <w:tblGrid>
        <w:gridCol w:w="8815"/>
        <w:gridCol w:w="1080"/>
      </w:tblGrid>
      <w:tr w:rsidR="00AA49F9" w:rsidRPr="005F3A41" w14:paraId="63F9DF3D" w14:textId="77777777" w:rsidTr="006A7EDE">
        <w:trPr>
          <w:trHeight w:val="377"/>
        </w:trPr>
        <w:tc>
          <w:tcPr>
            <w:tcW w:w="8815" w:type="dxa"/>
            <w:shd w:val="clear" w:color="auto" w:fill="4FC6E1"/>
            <w:vAlign w:val="center"/>
          </w:tcPr>
          <w:p w14:paraId="785871DC" w14:textId="77777777" w:rsidR="00AA49F9" w:rsidRPr="005F3A41" w:rsidRDefault="00AA49F9" w:rsidP="006A7EDE">
            <w:pPr>
              <w:spacing w:line="276" w:lineRule="auto"/>
              <w:contextualSpacing/>
              <w:rPr>
                <w:rFonts w:ascii="Arial" w:eastAsia="Calibri" w:hAnsi="Arial" w:cs="Arial"/>
                <w:b/>
                <w:color w:val="FFFFFF" w:themeColor="background1"/>
                <w:sz w:val="20"/>
                <w:szCs w:val="20"/>
              </w:rPr>
            </w:pPr>
            <w:r w:rsidRPr="005F3A41">
              <w:rPr>
                <w:rFonts w:ascii="Arial" w:eastAsia="Lustria" w:hAnsi="Arial" w:cs="Arial"/>
                <w:b/>
                <w:color w:val="FFFFFF" w:themeColor="background1"/>
                <w:sz w:val="20"/>
                <w:szCs w:val="20"/>
              </w:rPr>
              <w:t xml:space="preserve">Scenario 2: </w:t>
            </w:r>
            <w:r w:rsidRPr="005F3A41">
              <w:rPr>
                <w:rFonts w:ascii="Arial" w:eastAsia="Calibri" w:hAnsi="Arial" w:cs="Arial"/>
                <w:b/>
                <w:color w:val="FFFFFF" w:themeColor="background1"/>
                <w:sz w:val="20"/>
                <w:szCs w:val="20"/>
              </w:rPr>
              <w:t xml:space="preserve">You’re playing at a friend’s house. You see a vape pen on the table. You don’t really know what it is, so you ask your friend. Your friend says it is a vape pen. You decide to try it. Is this a healthy or unhealthy choice? </w:t>
            </w:r>
          </w:p>
        </w:tc>
        <w:tc>
          <w:tcPr>
            <w:tcW w:w="1080" w:type="dxa"/>
            <w:shd w:val="clear" w:color="auto" w:fill="4FC6E1"/>
            <w:vAlign w:val="center"/>
          </w:tcPr>
          <w:p w14:paraId="7414FB4E" w14:textId="77777777" w:rsidR="00AA49F9" w:rsidRPr="005F3A41" w:rsidRDefault="00AA49F9" w:rsidP="006A7EDE">
            <w:pPr>
              <w:spacing w:line="276" w:lineRule="auto"/>
              <w:contextualSpacing/>
              <w:jc w:val="center"/>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Check if YES</w:t>
            </w:r>
          </w:p>
        </w:tc>
      </w:tr>
      <w:tr w:rsidR="00AA49F9" w:rsidRPr="005F3A41" w14:paraId="18859261" w14:textId="77777777" w:rsidTr="006A7EDE">
        <w:tc>
          <w:tcPr>
            <w:tcW w:w="8815" w:type="dxa"/>
          </w:tcPr>
          <w:p w14:paraId="03F60367" w14:textId="77777777" w:rsidR="00AA49F9" w:rsidRPr="005F3A41" w:rsidRDefault="00AA49F9" w:rsidP="006A7EDE">
            <w:pPr>
              <w:pStyle w:val="ListParagraph"/>
              <w:numPr>
                <w:ilvl w:val="0"/>
                <w:numId w:val="91"/>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Helps me be safe</w:t>
            </w:r>
          </w:p>
        </w:tc>
        <w:tc>
          <w:tcPr>
            <w:tcW w:w="1080" w:type="dxa"/>
          </w:tcPr>
          <w:p w14:paraId="0FED2A89"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6B9F3F02" w14:textId="77777777" w:rsidTr="006A7EDE">
        <w:tc>
          <w:tcPr>
            <w:tcW w:w="8815" w:type="dxa"/>
          </w:tcPr>
          <w:p w14:paraId="574D4716" w14:textId="77777777" w:rsidR="00AA49F9" w:rsidRPr="005F3A41" w:rsidRDefault="00AA49F9" w:rsidP="006A7EDE">
            <w:pPr>
              <w:pStyle w:val="ListParagraph"/>
              <w:numPr>
                <w:ilvl w:val="0"/>
                <w:numId w:val="91"/>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Protects my health</w:t>
            </w:r>
          </w:p>
        </w:tc>
        <w:tc>
          <w:tcPr>
            <w:tcW w:w="1080" w:type="dxa"/>
          </w:tcPr>
          <w:p w14:paraId="4AAD0B81"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6138FED3" w14:textId="77777777" w:rsidTr="006A7EDE">
        <w:tc>
          <w:tcPr>
            <w:tcW w:w="8815" w:type="dxa"/>
          </w:tcPr>
          <w:p w14:paraId="57412630" w14:textId="77777777" w:rsidR="00AA49F9" w:rsidRPr="005F3A41" w:rsidRDefault="00AA49F9" w:rsidP="006A7EDE">
            <w:pPr>
              <w:pStyle w:val="ListParagraph"/>
              <w:numPr>
                <w:ilvl w:val="0"/>
                <w:numId w:val="91"/>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Shows respect for myself, parents, guardians, rules, and other trusted adults</w:t>
            </w:r>
          </w:p>
        </w:tc>
        <w:tc>
          <w:tcPr>
            <w:tcW w:w="1080" w:type="dxa"/>
          </w:tcPr>
          <w:p w14:paraId="7962E004"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485EF9DF" w14:textId="77777777" w:rsidTr="006A7EDE">
        <w:tc>
          <w:tcPr>
            <w:tcW w:w="8815" w:type="dxa"/>
          </w:tcPr>
          <w:p w14:paraId="6294CAC7" w14:textId="77777777" w:rsidR="00AA49F9" w:rsidRPr="005F3A41" w:rsidRDefault="00AA49F9" w:rsidP="006A7EDE">
            <w:pPr>
              <w:pStyle w:val="ListParagraph"/>
              <w:spacing w:line="276" w:lineRule="auto"/>
              <w:ind w:left="360" w:firstLine="0"/>
              <w:rPr>
                <w:rFonts w:ascii="Arial" w:hAnsi="Arial" w:cs="Arial"/>
                <w:color w:val="000000" w:themeColor="text1"/>
                <w:sz w:val="20"/>
                <w:szCs w:val="20"/>
              </w:rPr>
            </w:pPr>
            <w:r w:rsidRPr="005F3A41">
              <w:rPr>
                <w:rFonts w:ascii="Arial" w:hAnsi="Arial" w:cs="Arial"/>
                <w:b/>
                <w:bCs/>
                <w:color w:val="000000" w:themeColor="text1"/>
                <w:sz w:val="20"/>
                <w:szCs w:val="20"/>
              </w:rPr>
              <w:t>Is this a healthy choice?</w:t>
            </w:r>
          </w:p>
        </w:tc>
        <w:tc>
          <w:tcPr>
            <w:tcW w:w="1080" w:type="dxa"/>
          </w:tcPr>
          <w:p w14:paraId="0134243D"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bl>
    <w:p w14:paraId="7EA4C550" w14:textId="77777777" w:rsidR="00AA49F9" w:rsidRPr="005F3A41" w:rsidRDefault="00AA49F9" w:rsidP="00AA49F9">
      <w:pPr>
        <w:spacing w:line="276" w:lineRule="auto"/>
        <w:contextualSpacing/>
        <w:rPr>
          <w:rFonts w:ascii="Arial" w:hAnsi="Arial" w:cs="Arial"/>
          <w:color w:val="000000" w:themeColor="text1"/>
          <w:sz w:val="20"/>
          <w:szCs w:val="20"/>
        </w:rPr>
      </w:pPr>
    </w:p>
    <w:tbl>
      <w:tblPr>
        <w:tblStyle w:val="TableGrid"/>
        <w:tblW w:w="0" w:type="auto"/>
        <w:tblCellMar>
          <w:top w:w="58" w:type="dxa"/>
          <w:bottom w:w="58" w:type="dxa"/>
        </w:tblCellMar>
        <w:tblLook w:val="04A0" w:firstRow="1" w:lastRow="0" w:firstColumn="1" w:lastColumn="0" w:noHBand="0" w:noVBand="1"/>
      </w:tblPr>
      <w:tblGrid>
        <w:gridCol w:w="8815"/>
        <w:gridCol w:w="1080"/>
      </w:tblGrid>
      <w:tr w:rsidR="00AA49F9" w:rsidRPr="005F3A41" w14:paraId="47F66527" w14:textId="77777777" w:rsidTr="006A7EDE">
        <w:trPr>
          <w:trHeight w:val="377"/>
        </w:trPr>
        <w:tc>
          <w:tcPr>
            <w:tcW w:w="8815" w:type="dxa"/>
            <w:shd w:val="clear" w:color="auto" w:fill="4FC6E1"/>
            <w:vAlign w:val="center"/>
          </w:tcPr>
          <w:p w14:paraId="1232898C" w14:textId="77777777" w:rsidR="00AA49F9" w:rsidRPr="005F3A41" w:rsidRDefault="00AA49F9" w:rsidP="006A7EDE">
            <w:pPr>
              <w:spacing w:line="276" w:lineRule="auto"/>
              <w:contextualSpacing/>
              <w:rPr>
                <w:rFonts w:ascii="Arial" w:eastAsia="Calibri" w:hAnsi="Arial" w:cs="Arial"/>
                <w:b/>
                <w:color w:val="FFFFFF" w:themeColor="background1"/>
                <w:sz w:val="20"/>
                <w:szCs w:val="20"/>
              </w:rPr>
            </w:pPr>
            <w:r w:rsidRPr="005F3A41">
              <w:rPr>
                <w:rFonts w:ascii="Arial" w:eastAsia="Lustria" w:hAnsi="Arial" w:cs="Arial"/>
                <w:b/>
                <w:color w:val="FFFFFF" w:themeColor="background1"/>
                <w:sz w:val="20"/>
                <w:szCs w:val="20"/>
              </w:rPr>
              <w:t xml:space="preserve">Scenario 3: </w:t>
            </w:r>
            <w:r w:rsidRPr="005F3A41">
              <w:rPr>
                <w:rFonts w:ascii="Arial" w:eastAsia="Calibri" w:hAnsi="Arial" w:cs="Arial"/>
                <w:b/>
                <w:color w:val="FFFFFF" w:themeColor="background1"/>
                <w:sz w:val="20"/>
                <w:szCs w:val="20"/>
              </w:rPr>
              <w:t>A classmate brought some gummy candies to school. They want you to try one. Would trying a gummy you can’t identify be a healthy or unhealthy choice?</w:t>
            </w:r>
          </w:p>
        </w:tc>
        <w:tc>
          <w:tcPr>
            <w:tcW w:w="1080" w:type="dxa"/>
            <w:shd w:val="clear" w:color="auto" w:fill="4FC6E1"/>
            <w:vAlign w:val="center"/>
          </w:tcPr>
          <w:p w14:paraId="37D38086" w14:textId="77777777" w:rsidR="00AA49F9" w:rsidRPr="005F3A41" w:rsidRDefault="00AA49F9" w:rsidP="006A7EDE">
            <w:pPr>
              <w:spacing w:line="276" w:lineRule="auto"/>
              <w:contextualSpacing/>
              <w:jc w:val="center"/>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Check if YES</w:t>
            </w:r>
          </w:p>
        </w:tc>
      </w:tr>
      <w:tr w:rsidR="00AA49F9" w:rsidRPr="005F3A41" w14:paraId="7BB122D9" w14:textId="77777777" w:rsidTr="006A7EDE">
        <w:tc>
          <w:tcPr>
            <w:tcW w:w="8815" w:type="dxa"/>
          </w:tcPr>
          <w:p w14:paraId="52936627" w14:textId="77777777" w:rsidR="00AA49F9" w:rsidRPr="005F3A41" w:rsidRDefault="00AA49F9" w:rsidP="006A7EDE">
            <w:pPr>
              <w:pStyle w:val="ListParagraph"/>
              <w:numPr>
                <w:ilvl w:val="0"/>
                <w:numId w:val="95"/>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Helps me be safe</w:t>
            </w:r>
          </w:p>
        </w:tc>
        <w:tc>
          <w:tcPr>
            <w:tcW w:w="1080" w:type="dxa"/>
          </w:tcPr>
          <w:p w14:paraId="7BC2CFF7"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28F059B1" w14:textId="77777777" w:rsidTr="006A7EDE">
        <w:tc>
          <w:tcPr>
            <w:tcW w:w="8815" w:type="dxa"/>
          </w:tcPr>
          <w:p w14:paraId="5592E33B" w14:textId="77777777" w:rsidR="00AA49F9" w:rsidRPr="005F3A41" w:rsidRDefault="00AA49F9" w:rsidP="006A7EDE">
            <w:pPr>
              <w:pStyle w:val="ListParagraph"/>
              <w:numPr>
                <w:ilvl w:val="0"/>
                <w:numId w:val="95"/>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Protects my health</w:t>
            </w:r>
          </w:p>
        </w:tc>
        <w:tc>
          <w:tcPr>
            <w:tcW w:w="1080" w:type="dxa"/>
          </w:tcPr>
          <w:p w14:paraId="7F2426C5"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303C8678" w14:textId="77777777" w:rsidTr="006A7EDE">
        <w:tc>
          <w:tcPr>
            <w:tcW w:w="8815" w:type="dxa"/>
          </w:tcPr>
          <w:p w14:paraId="27AD9406" w14:textId="77777777" w:rsidR="00AA49F9" w:rsidRPr="005F3A41" w:rsidRDefault="00AA49F9" w:rsidP="006A7EDE">
            <w:pPr>
              <w:pStyle w:val="ListParagraph"/>
              <w:numPr>
                <w:ilvl w:val="0"/>
                <w:numId w:val="95"/>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Shows respect for myself, parents, guardians, rules, and other trusted adults</w:t>
            </w:r>
          </w:p>
        </w:tc>
        <w:tc>
          <w:tcPr>
            <w:tcW w:w="1080" w:type="dxa"/>
          </w:tcPr>
          <w:p w14:paraId="491470E9"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r w:rsidR="00AA49F9" w:rsidRPr="005F3A41" w14:paraId="6C1B92AF" w14:textId="77777777" w:rsidTr="006A7EDE">
        <w:tc>
          <w:tcPr>
            <w:tcW w:w="8815" w:type="dxa"/>
          </w:tcPr>
          <w:p w14:paraId="1CFF6BAF" w14:textId="77777777" w:rsidR="00AA49F9" w:rsidRPr="005F3A41" w:rsidRDefault="00AA49F9" w:rsidP="006A7EDE">
            <w:pPr>
              <w:spacing w:line="276" w:lineRule="auto"/>
              <w:ind w:left="332"/>
              <w:contextualSpacing/>
              <w:rPr>
                <w:rFonts w:ascii="Arial" w:hAnsi="Arial" w:cs="Arial"/>
                <w:color w:val="000000" w:themeColor="text1"/>
                <w:sz w:val="20"/>
                <w:szCs w:val="20"/>
              </w:rPr>
            </w:pPr>
            <w:r w:rsidRPr="005F3A41">
              <w:rPr>
                <w:rFonts w:ascii="Arial" w:hAnsi="Arial" w:cs="Arial"/>
                <w:b/>
                <w:bCs/>
                <w:color w:val="000000" w:themeColor="text1"/>
                <w:sz w:val="20"/>
                <w:szCs w:val="20"/>
              </w:rPr>
              <w:t>Is this a healthy choice?</w:t>
            </w:r>
          </w:p>
        </w:tc>
        <w:tc>
          <w:tcPr>
            <w:tcW w:w="1080" w:type="dxa"/>
          </w:tcPr>
          <w:p w14:paraId="0DD2D3FF" w14:textId="77777777" w:rsidR="00AA49F9" w:rsidRPr="005F3A41" w:rsidRDefault="00AA49F9" w:rsidP="006A7EDE">
            <w:pPr>
              <w:spacing w:line="276" w:lineRule="auto"/>
              <w:contextualSpacing/>
              <w:rPr>
                <w:rFonts w:ascii="Arial" w:hAnsi="Arial" w:cs="Arial"/>
                <w:color w:val="000000" w:themeColor="text1"/>
                <w:sz w:val="20"/>
                <w:szCs w:val="20"/>
                <w:u w:val="single"/>
              </w:rPr>
            </w:pPr>
          </w:p>
        </w:tc>
      </w:tr>
    </w:tbl>
    <w:p w14:paraId="78D7347D" w14:textId="77777777" w:rsidR="00AA49F9" w:rsidRPr="005F3A41" w:rsidRDefault="00AA49F9" w:rsidP="00AA49F9">
      <w:pPr>
        <w:spacing w:line="276" w:lineRule="auto"/>
        <w:rPr>
          <w:rFonts w:ascii="Arial" w:hAnsi="Arial" w:cs="Arial"/>
          <w:color w:val="000000" w:themeColor="text1"/>
          <w:sz w:val="20"/>
          <w:szCs w:val="20"/>
        </w:rPr>
      </w:pPr>
    </w:p>
    <w:tbl>
      <w:tblPr>
        <w:tblStyle w:val="TableGrid"/>
        <w:tblW w:w="0" w:type="auto"/>
        <w:tblCellMar>
          <w:top w:w="58" w:type="dxa"/>
          <w:bottom w:w="58" w:type="dxa"/>
        </w:tblCellMar>
        <w:tblLook w:val="04A0" w:firstRow="1" w:lastRow="0" w:firstColumn="1" w:lastColumn="0" w:noHBand="0" w:noVBand="1"/>
      </w:tblPr>
      <w:tblGrid>
        <w:gridCol w:w="8815"/>
        <w:gridCol w:w="1080"/>
      </w:tblGrid>
      <w:tr w:rsidR="00AA49F9" w:rsidRPr="005F3A41" w14:paraId="5DD366F5" w14:textId="77777777" w:rsidTr="006A7EDE">
        <w:trPr>
          <w:trHeight w:val="377"/>
        </w:trPr>
        <w:tc>
          <w:tcPr>
            <w:tcW w:w="8815" w:type="dxa"/>
            <w:shd w:val="clear" w:color="auto" w:fill="4FC6E1"/>
            <w:vAlign w:val="center"/>
          </w:tcPr>
          <w:p w14:paraId="7305956B" w14:textId="77777777" w:rsidR="00AA49F9" w:rsidRPr="005F3A41" w:rsidRDefault="00AA49F9" w:rsidP="006A7EDE">
            <w:pPr>
              <w:spacing w:line="276" w:lineRule="auto"/>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 xml:space="preserve">Scenario 4: </w:t>
            </w:r>
            <w:r w:rsidRPr="005F3A41">
              <w:rPr>
                <w:rFonts w:ascii="Arial" w:eastAsia="Calibri" w:hAnsi="Arial" w:cs="Arial"/>
                <w:b/>
                <w:color w:val="FFFFFF" w:themeColor="background1"/>
                <w:sz w:val="20"/>
                <w:szCs w:val="20"/>
              </w:rPr>
              <w:t xml:space="preserve">You see a group of high schoolers on your way to school. They put something in their mouths, and then you see white clouds that look like smoke. Do you think they are making a healthy or unhealthy choice? </w:t>
            </w:r>
          </w:p>
        </w:tc>
        <w:tc>
          <w:tcPr>
            <w:tcW w:w="1080" w:type="dxa"/>
            <w:shd w:val="clear" w:color="auto" w:fill="4FC6E1"/>
            <w:vAlign w:val="center"/>
          </w:tcPr>
          <w:p w14:paraId="38422D5F" w14:textId="77777777" w:rsidR="00AA49F9" w:rsidRPr="005F3A41" w:rsidRDefault="00AA49F9" w:rsidP="006A7EDE">
            <w:pPr>
              <w:spacing w:line="276" w:lineRule="auto"/>
              <w:jc w:val="center"/>
              <w:rPr>
                <w:rFonts w:ascii="Arial" w:eastAsia="Lustria" w:hAnsi="Arial" w:cs="Arial"/>
                <w:b/>
                <w:color w:val="FFFFFF" w:themeColor="background1"/>
                <w:sz w:val="20"/>
                <w:szCs w:val="20"/>
              </w:rPr>
            </w:pPr>
            <w:r w:rsidRPr="005F3A41">
              <w:rPr>
                <w:rFonts w:ascii="Arial" w:eastAsia="Lustria" w:hAnsi="Arial" w:cs="Arial"/>
                <w:b/>
                <w:color w:val="FFFFFF" w:themeColor="background1"/>
                <w:sz w:val="20"/>
                <w:szCs w:val="20"/>
              </w:rPr>
              <w:t>Check if YES</w:t>
            </w:r>
          </w:p>
        </w:tc>
      </w:tr>
      <w:tr w:rsidR="00AA49F9" w:rsidRPr="005F3A41" w14:paraId="6817A1A5" w14:textId="77777777" w:rsidTr="006A7EDE">
        <w:trPr>
          <w:trHeight w:val="274"/>
        </w:trPr>
        <w:tc>
          <w:tcPr>
            <w:tcW w:w="8815" w:type="dxa"/>
          </w:tcPr>
          <w:p w14:paraId="1221AFDB" w14:textId="77777777" w:rsidR="00AA49F9" w:rsidRPr="005F3A41" w:rsidRDefault="00AA49F9" w:rsidP="006A7EDE">
            <w:pPr>
              <w:pStyle w:val="ListParagraph"/>
              <w:numPr>
                <w:ilvl w:val="0"/>
                <w:numId w:val="92"/>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Helps them be safe</w:t>
            </w:r>
          </w:p>
        </w:tc>
        <w:tc>
          <w:tcPr>
            <w:tcW w:w="1080" w:type="dxa"/>
          </w:tcPr>
          <w:p w14:paraId="316418C9" w14:textId="77777777" w:rsidR="00AA49F9" w:rsidRPr="005F3A41" w:rsidRDefault="00AA49F9" w:rsidP="006A7EDE">
            <w:pPr>
              <w:spacing w:line="276" w:lineRule="auto"/>
              <w:rPr>
                <w:rFonts w:ascii="Arial" w:hAnsi="Arial" w:cs="Arial"/>
                <w:color w:val="000000" w:themeColor="text1"/>
                <w:sz w:val="20"/>
                <w:szCs w:val="20"/>
                <w:u w:val="single"/>
              </w:rPr>
            </w:pPr>
          </w:p>
        </w:tc>
      </w:tr>
      <w:tr w:rsidR="00AA49F9" w:rsidRPr="005F3A41" w14:paraId="589FF6BC" w14:textId="77777777" w:rsidTr="006A7EDE">
        <w:tc>
          <w:tcPr>
            <w:tcW w:w="8815" w:type="dxa"/>
          </w:tcPr>
          <w:p w14:paraId="6DA133D8" w14:textId="77777777" w:rsidR="00AA49F9" w:rsidRPr="005F3A41" w:rsidRDefault="00AA49F9" w:rsidP="006A7EDE">
            <w:pPr>
              <w:pStyle w:val="ListParagraph"/>
              <w:numPr>
                <w:ilvl w:val="0"/>
                <w:numId w:val="92"/>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Protects their health</w:t>
            </w:r>
          </w:p>
        </w:tc>
        <w:tc>
          <w:tcPr>
            <w:tcW w:w="1080" w:type="dxa"/>
          </w:tcPr>
          <w:p w14:paraId="5C4EDDCD" w14:textId="77777777" w:rsidR="00AA49F9" w:rsidRPr="005F3A41" w:rsidRDefault="00AA49F9" w:rsidP="006A7EDE">
            <w:pPr>
              <w:spacing w:line="276" w:lineRule="auto"/>
              <w:rPr>
                <w:rFonts w:ascii="Arial" w:hAnsi="Arial" w:cs="Arial"/>
                <w:color w:val="000000" w:themeColor="text1"/>
                <w:sz w:val="20"/>
                <w:szCs w:val="20"/>
                <w:u w:val="single"/>
              </w:rPr>
            </w:pPr>
          </w:p>
        </w:tc>
      </w:tr>
      <w:tr w:rsidR="00AA49F9" w:rsidRPr="005F3A41" w14:paraId="2EADAE60" w14:textId="77777777" w:rsidTr="006A7EDE">
        <w:tc>
          <w:tcPr>
            <w:tcW w:w="8815" w:type="dxa"/>
          </w:tcPr>
          <w:p w14:paraId="0BC96E68" w14:textId="77777777" w:rsidR="00AA49F9" w:rsidRPr="005F3A41" w:rsidRDefault="00AA49F9" w:rsidP="006A7EDE">
            <w:pPr>
              <w:pStyle w:val="ListParagraph"/>
              <w:numPr>
                <w:ilvl w:val="0"/>
                <w:numId w:val="92"/>
              </w:numPr>
              <w:spacing w:line="276" w:lineRule="auto"/>
              <w:rPr>
                <w:rFonts w:ascii="Arial" w:hAnsi="Arial" w:cs="Arial"/>
                <w:color w:val="000000" w:themeColor="text1"/>
                <w:sz w:val="20"/>
                <w:szCs w:val="20"/>
              </w:rPr>
            </w:pPr>
            <w:r w:rsidRPr="005F3A41">
              <w:rPr>
                <w:rFonts w:ascii="Arial" w:hAnsi="Arial" w:cs="Arial"/>
                <w:color w:val="000000" w:themeColor="text1"/>
                <w:sz w:val="20"/>
                <w:szCs w:val="20"/>
              </w:rPr>
              <w:t>Shows respect for themselves, parents, guardians, rules, and other trusted adults</w:t>
            </w:r>
          </w:p>
        </w:tc>
        <w:tc>
          <w:tcPr>
            <w:tcW w:w="1080" w:type="dxa"/>
          </w:tcPr>
          <w:p w14:paraId="499D32AB" w14:textId="77777777" w:rsidR="00AA49F9" w:rsidRPr="005F3A41" w:rsidRDefault="00AA49F9" w:rsidP="006A7EDE">
            <w:pPr>
              <w:spacing w:line="276" w:lineRule="auto"/>
              <w:rPr>
                <w:rFonts w:ascii="Arial" w:hAnsi="Arial" w:cs="Arial"/>
                <w:color w:val="000000" w:themeColor="text1"/>
                <w:sz w:val="20"/>
                <w:szCs w:val="20"/>
                <w:u w:val="single"/>
              </w:rPr>
            </w:pPr>
          </w:p>
        </w:tc>
      </w:tr>
      <w:tr w:rsidR="00AA49F9" w:rsidRPr="005F3A41" w14:paraId="5DDB2B96" w14:textId="77777777" w:rsidTr="006A7EDE">
        <w:tc>
          <w:tcPr>
            <w:tcW w:w="8815" w:type="dxa"/>
          </w:tcPr>
          <w:p w14:paraId="58077410" w14:textId="77777777" w:rsidR="00AA49F9" w:rsidRPr="005F3A41" w:rsidRDefault="00AA49F9" w:rsidP="006A7EDE">
            <w:pPr>
              <w:spacing w:line="276" w:lineRule="auto"/>
              <w:ind w:left="720"/>
              <w:rPr>
                <w:rFonts w:ascii="Arial" w:hAnsi="Arial" w:cs="Arial"/>
                <w:color w:val="000000" w:themeColor="text1"/>
                <w:sz w:val="20"/>
                <w:szCs w:val="20"/>
              </w:rPr>
            </w:pPr>
            <w:r w:rsidRPr="005F3A41">
              <w:rPr>
                <w:rFonts w:ascii="Arial" w:hAnsi="Arial" w:cs="Arial"/>
                <w:b/>
                <w:bCs/>
                <w:color w:val="000000" w:themeColor="text1"/>
                <w:sz w:val="20"/>
                <w:szCs w:val="20"/>
              </w:rPr>
              <w:t>Is this a healthy choice?</w:t>
            </w:r>
          </w:p>
        </w:tc>
        <w:tc>
          <w:tcPr>
            <w:tcW w:w="1080" w:type="dxa"/>
          </w:tcPr>
          <w:p w14:paraId="30FC65D3" w14:textId="77777777" w:rsidR="00AA49F9" w:rsidRPr="005F3A41" w:rsidRDefault="00AA49F9" w:rsidP="006A7EDE">
            <w:pPr>
              <w:spacing w:line="276" w:lineRule="auto"/>
              <w:rPr>
                <w:rFonts w:ascii="Arial" w:hAnsi="Arial" w:cs="Arial"/>
                <w:color w:val="000000" w:themeColor="text1"/>
                <w:sz w:val="20"/>
                <w:szCs w:val="20"/>
                <w:u w:val="single"/>
              </w:rPr>
            </w:pPr>
          </w:p>
        </w:tc>
      </w:tr>
    </w:tbl>
    <w:p w14:paraId="3C2414D3" w14:textId="77777777" w:rsidR="00AA49F9" w:rsidRPr="005F3A41" w:rsidRDefault="00AA49F9" w:rsidP="00AA49F9">
      <w:pPr>
        <w:spacing w:before="120" w:after="120" w:line="276" w:lineRule="auto"/>
        <w:rPr>
          <w:rFonts w:ascii="Arial" w:hAnsi="Arial" w:cs="Arial"/>
          <w:color w:val="000000" w:themeColor="text1"/>
          <w:sz w:val="20"/>
          <w:szCs w:val="20"/>
        </w:rPr>
      </w:pPr>
    </w:p>
    <w:p w14:paraId="4F3FBBBE" w14:textId="77777777" w:rsidR="00AA49F9" w:rsidRPr="0004654B" w:rsidRDefault="00AA49F9" w:rsidP="00AA49F9">
      <w:pPr>
        <w:spacing w:after="120" w:line="276" w:lineRule="auto"/>
        <w:rPr>
          <w:rFonts w:ascii="Arial" w:eastAsia="Lustria" w:hAnsi="Arial" w:cs="Arial"/>
          <w:b/>
          <w:color w:val="000000" w:themeColor="text1"/>
          <w:sz w:val="20"/>
          <w:szCs w:val="20"/>
        </w:rPr>
      </w:pPr>
      <w:r w:rsidRPr="005F3A41">
        <w:rPr>
          <w:rFonts w:ascii="Arial" w:eastAsia="Lustria" w:hAnsi="Arial" w:cs="Arial"/>
          <w:b/>
          <w:color w:val="000000" w:themeColor="text1"/>
          <w:sz w:val="20"/>
          <w:szCs w:val="20"/>
        </w:rPr>
        <w:br w:type="page"/>
      </w:r>
    </w:p>
    <w:p w14:paraId="5B1240BD" w14:textId="10FA96C6" w:rsidR="00AA49F9" w:rsidRPr="005F3A41" w:rsidRDefault="00AA49F9" w:rsidP="00AA49F9">
      <w:pPr>
        <w:pStyle w:val="HELPssubhead"/>
      </w:pPr>
      <w:r w:rsidRPr="005F3A41">
        <w:lastRenderedPageBreak/>
        <w:t xml:space="preserve">Attachment 1.3: Reaching Out to </w:t>
      </w:r>
      <w:r w:rsidR="00CE45B4">
        <w:t>Resources</w:t>
      </w:r>
    </w:p>
    <w:p w14:paraId="664A6EE5" w14:textId="77777777" w:rsidR="00AA49F9" w:rsidRPr="005F3A41" w:rsidRDefault="00AA49F9" w:rsidP="00AA49F9">
      <w:pPr>
        <w:spacing w:before="120" w:after="120" w:line="276" w:lineRule="auto"/>
        <w:rPr>
          <w:rFonts w:ascii="Arial" w:hAnsi="Arial" w:cs="Arial"/>
          <w:color w:val="000000" w:themeColor="text1"/>
          <w:sz w:val="20"/>
          <w:szCs w:val="20"/>
        </w:rPr>
      </w:pPr>
      <w:r w:rsidRPr="005F3A41">
        <w:rPr>
          <w:rFonts w:ascii="Arial" w:hAnsi="Arial" w:cs="Arial"/>
          <w:color w:val="000000" w:themeColor="text1"/>
          <w:sz w:val="20"/>
          <w:szCs w:val="20"/>
        </w:rPr>
        <w:t>List a trusted adult who can help you make healthy choices about substances.</w:t>
      </w:r>
    </w:p>
    <w:tbl>
      <w:tblPr>
        <w:tblStyle w:val="TableGrid"/>
        <w:tblW w:w="0" w:type="auto"/>
        <w:tblLook w:val="04A0" w:firstRow="1" w:lastRow="0" w:firstColumn="1" w:lastColumn="0" w:noHBand="0" w:noVBand="1"/>
      </w:tblPr>
      <w:tblGrid>
        <w:gridCol w:w="3116"/>
        <w:gridCol w:w="3117"/>
        <w:gridCol w:w="3117"/>
      </w:tblGrid>
      <w:tr w:rsidR="00AA49F9" w:rsidRPr="005F3A41" w14:paraId="38D94F02" w14:textId="77777777" w:rsidTr="006A7EDE">
        <w:tc>
          <w:tcPr>
            <w:tcW w:w="3116" w:type="dxa"/>
          </w:tcPr>
          <w:p w14:paraId="508D3808" w14:textId="77777777" w:rsidR="00AA49F9" w:rsidRPr="005F3A41" w:rsidRDefault="00AA49F9" w:rsidP="006A7EDE">
            <w:pPr>
              <w:spacing w:before="120" w:after="120" w:line="276" w:lineRule="auto"/>
              <w:rPr>
                <w:rFonts w:ascii="Arial" w:hAnsi="Arial" w:cs="Arial"/>
                <w:color w:val="000000" w:themeColor="text1"/>
                <w:sz w:val="20"/>
                <w:szCs w:val="20"/>
              </w:rPr>
            </w:pPr>
            <w:r w:rsidRPr="005F3A41">
              <w:rPr>
                <w:rFonts w:ascii="Arial" w:hAnsi="Arial" w:cs="Arial"/>
                <w:color w:val="000000" w:themeColor="text1"/>
                <w:sz w:val="20"/>
                <w:szCs w:val="20"/>
              </w:rPr>
              <w:t>Home</w:t>
            </w:r>
          </w:p>
        </w:tc>
        <w:tc>
          <w:tcPr>
            <w:tcW w:w="3117" w:type="dxa"/>
          </w:tcPr>
          <w:p w14:paraId="54AB79E0" w14:textId="77777777" w:rsidR="00AA49F9" w:rsidRPr="005F3A41" w:rsidRDefault="00AA49F9" w:rsidP="006A7EDE">
            <w:pPr>
              <w:spacing w:before="120" w:after="120" w:line="276" w:lineRule="auto"/>
              <w:rPr>
                <w:rFonts w:ascii="Arial" w:hAnsi="Arial" w:cs="Arial"/>
                <w:color w:val="000000" w:themeColor="text1"/>
                <w:sz w:val="20"/>
                <w:szCs w:val="20"/>
              </w:rPr>
            </w:pPr>
            <w:r w:rsidRPr="005F3A41">
              <w:rPr>
                <w:rFonts w:ascii="Arial" w:hAnsi="Arial" w:cs="Arial"/>
                <w:color w:val="000000" w:themeColor="text1"/>
                <w:sz w:val="20"/>
                <w:szCs w:val="20"/>
              </w:rPr>
              <w:t>School</w:t>
            </w:r>
          </w:p>
        </w:tc>
        <w:tc>
          <w:tcPr>
            <w:tcW w:w="3117" w:type="dxa"/>
          </w:tcPr>
          <w:p w14:paraId="516F6097" w14:textId="77777777" w:rsidR="00AA49F9" w:rsidRPr="005F3A41" w:rsidRDefault="00AA49F9" w:rsidP="006A7EDE">
            <w:pPr>
              <w:spacing w:before="120" w:after="120" w:line="276" w:lineRule="auto"/>
              <w:rPr>
                <w:rFonts w:ascii="Arial" w:hAnsi="Arial" w:cs="Arial"/>
                <w:color w:val="000000" w:themeColor="text1"/>
                <w:sz w:val="20"/>
                <w:szCs w:val="20"/>
              </w:rPr>
            </w:pPr>
            <w:r w:rsidRPr="005F3A41">
              <w:rPr>
                <w:rFonts w:ascii="Arial" w:hAnsi="Arial" w:cs="Arial"/>
                <w:color w:val="000000" w:themeColor="text1"/>
                <w:sz w:val="20"/>
                <w:szCs w:val="20"/>
              </w:rPr>
              <w:t>Community</w:t>
            </w:r>
          </w:p>
        </w:tc>
      </w:tr>
      <w:tr w:rsidR="00AA49F9" w:rsidRPr="005F3A41" w14:paraId="5281BA74" w14:textId="77777777" w:rsidTr="006A7EDE">
        <w:trPr>
          <w:trHeight w:val="2114"/>
        </w:trPr>
        <w:tc>
          <w:tcPr>
            <w:tcW w:w="3116" w:type="dxa"/>
          </w:tcPr>
          <w:p w14:paraId="03B8C484" w14:textId="77777777" w:rsidR="00AA49F9" w:rsidRPr="005F3A41" w:rsidRDefault="00AA49F9" w:rsidP="006A7EDE">
            <w:pPr>
              <w:spacing w:before="120" w:after="120" w:line="276" w:lineRule="auto"/>
              <w:rPr>
                <w:rFonts w:ascii="Arial" w:hAnsi="Arial" w:cs="Arial"/>
                <w:color w:val="000000" w:themeColor="text1"/>
                <w:sz w:val="20"/>
                <w:szCs w:val="20"/>
              </w:rPr>
            </w:pPr>
          </w:p>
        </w:tc>
        <w:tc>
          <w:tcPr>
            <w:tcW w:w="3117" w:type="dxa"/>
          </w:tcPr>
          <w:p w14:paraId="6257A5B0" w14:textId="77777777" w:rsidR="00AA49F9" w:rsidRPr="005F3A41" w:rsidRDefault="00AA49F9" w:rsidP="006A7EDE">
            <w:pPr>
              <w:spacing w:before="120" w:after="120" w:line="276" w:lineRule="auto"/>
              <w:rPr>
                <w:rFonts w:ascii="Arial" w:hAnsi="Arial" w:cs="Arial"/>
                <w:color w:val="000000" w:themeColor="text1"/>
                <w:sz w:val="20"/>
                <w:szCs w:val="20"/>
              </w:rPr>
            </w:pPr>
          </w:p>
        </w:tc>
        <w:tc>
          <w:tcPr>
            <w:tcW w:w="3117" w:type="dxa"/>
          </w:tcPr>
          <w:p w14:paraId="577C3172" w14:textId="77777777" w:rsidR="00AA49F9" w:rsidRPr="005F3A41" w:rsidRDefault="00AA49F9" w:rsidP="006A7EDE">
            <w:pPr>
              <w:spacing w:before="120" w:after="120" w:line="276" w:lineRule="auto"/>
              <w:rPr>
                <w:rFonts w:ascii="Arial" w:hAnsi="Arial" w:cs="Arial"/>
                <w:color w:val="000000" w:themeColor="text1"/>
                <w:sz w:val="20"/>
                <w:szCs w:val="20"/>
              </w:rPr>
            </w:pPr>
          </w:p>
        </w:tc>
      </w:tr>
    </w:tbl>
    <w:p w14:paraId="55DADE63" w14:textId="77777777" w:rsidR="00AA49F9" w:rsidRPr="005F3A41" w:rsidRDefault="00AA49F9" w:rsidP="00AA49F9">
      <w:pPr>
        <w:pStyle w:val="ListParagraph"/>
        <w:spacing w:after="240" w:line="259" w:lineRule="auto"/>
        <w:ind w:firstLine="0"/>
        <w:rPr>
          <w:rFonts w:ascii="Arial" w:hAnsi="Arial" w:cs="Arial"/>
          <w:color w:val="000000" w:themeColor="text1"/>
          <w:sz w:val="20"/>
          <w:szCs w:val="20"/>
        </w:rPr>
      </w:pPr>
    </w:p>
    <w:p w14:paraId="48926B88" w14:textId="77777777" w:rsidR="00AA49F9" w:rsidRPr="005F3A41" w:rsidRDefault="00AA49F9" w:rsidP="00AA49F9">
      <w:pPr>
        <w:spacing w:line="259" w:lineRule="auto"/>
        <w:rPr>
          <w:rFonts w:ascii="Arial" w:hAnsi="Arial" w:cs="Arial"/>
          <w:color w:val="000000" w:themeColor="text1"/>
          <w:sz w:val="20"/>
          <w:szCs w:val="20"/>
        </w:rPr>
      </w:pPr>
      <w:r w:rsidRPr="005F3A41">
        <w:rPr>
          <w:rFonts w:ascii="Arial" w:eastAsia="Lustria" w:hAnsi="Arial" w:cs="Arial"/>
          <w:b/>
          <w:color w:val="000000" w:themeColor="text1"/>
          <w:sz w:val="20"/>
          <w:szCs w:val="20"/>
        </w:rPr>
        <w:t>Skill Practice</w:t>
      </w:r>
    </w:p>
    <w:p w14:paraId="34342C01" w14:textId="77777777" w:rsidR="00AA49F9" w:rsidRPr="005F3A41" w:rsidRDefault="00AA49F9" w:rsidP="00AA49F9">
      <w:pPr>
        <w:spacing w:before="120" w:after="120" w:line="276" w:lineRule="auto"/>
        <w:rPr>
          <w:rFonts w:ascii="Arial" w:eastAsia="Calibri" w:hAnsi="Arial" w:cs="Arial"/>
          <w:bCs/>
          <w:color w:val="000000" w:themeColor="text1"/>
          <w:sz w:val="20"/>
          <w:szCs w:val="20"/>
        </w:rPr>
      </w:pPr>
      <w:r w:rsidRPr="005F3A41">
        <w:rPr>
          <w:rFonts w:ascii="Arial" w:eastAsia="Calibri" w:hAnsi="Arial" w:cs="Arial"/>
          <w:bCs/>
          <w:color w:val="000000" w:themeColor="text1"/>
          <w:sz w:val="20"/>
          <w:szCs w:val="20"/>
        </w:rPr>
        <w:t>Kellen was hanging out with his older sibling and friends at the park. One of the teenagers showed the group an e-cigarette or a vape pen. Kellen doesn’t know what a vape pen or an e-cigarette is. What would you do if you were Kellen?</w:t>
      </w:r>
    </w:p>
    <w:p w14:paraId="5088F5E8" w14:textId="21C1F770" w:rsidR="00AA49F9" w:rsidRPr="005F3A41" w:rsidRDefault="00AA49F9" w:rsidP="00AA49F9">
      <w:pPr>
        <w:numPr>
          <w:ilvl w:val="0"/>
          <w:numId w:val="86"/>
        </w:numPr>
        <w:spacing w:before="120" w:after="120" w:line="276" w:lineRule="auto"/>
        <w:rPr>
          <w:rFonts w:ascii="Arial" w:hAnsi="Arial" w:cs="Arial"/>
          <w:b/>
          <w:color w:val="000000" w:themeColor="text1"/>
          <w:sz w:val="20"/>
          <w:szCs w:val="20"/>
        </w:rPr>
      </w:pPr>
      <w:r>
        <w:rPr>
          <w:rFonts w:ascii="Arial" w:eastAsia="Calibri" w:hAnsi="Arial" w:cs="Arial"/>
          <w:b/>
          <w:color w:val="000000" w:themeColor="text1"/>
          <w:sz w:val="20"/>
          <w:szCs w:val="20"/>
        </w:rPr>
        <w:t xml:space="preserve">______ </w:t>
      </w:r>
      <w:r w:rsidRPr="005F3A41">
        <w:rPr>
          <w:rFonts w:ascii="Arial" w:eastAsia="Calibri" w:hAnsi="Arial" w:cs="Arial"/>
          <w:b/>
          <w:color w:val="000000" w:themeColor="text1"/>
          <w:sz w:val="20"/>
          <w:szCs w:val="20"/>
        </w:rPr>
        <w:t>Should Kellen try vaping?</w:t>
      </w:r>
    </w:p>
    <w:p w14:paraId="314EB36D" w14:textId="77777777" w:rsidR="00AA49F9" w:rsidRPr="005F3A41" w:rsidRDefault="00AA49F9" w:rsidP="00AA49F9">
      <w:pPr>
        <w:numPr>
          <w:ilvl w:val="1"/>
          <w:numId w:val="83"/>
        </w:numPr>
        <w:spacing w:before="120" w:after="120" w:line="276" w:lineRule="auto"/>
        <w:rPr>
          <w:rFonts w:ascii="Arial" w:eastAsia="Calibri" w:hAnsi="Arial" w:cs="Arial"/>
          <w:sz w:val="20"/>
          <w:szCs w:val="20"/>
        </w:rPr>
      </w:pPr>
      <w:r w:rsidRPr="005F3A41">
        <w:rPr>
          <w:rFonts w:ascii="Arial" w:eastAsia="Calibri" w:hAnsi="Arial" w:cs="Arial"/>
          <w:bCs/>
          <w:color w:val="000000" w:themeColor="text1"/>
          <w:sz w:val="20"/>
          <w:szCs w:val="20"/>
        </w:rPr>
        <w:t>Yes</w:t>
      </w:r>
    </w:p>
    <w:p w14:paraId="334636E3" w14:textId="77777777" w:rsidR="00AA49F9" w:rsidRPr="005F3A41" w:rsidRDefault="00AA49F9" w:rsidP="00AA49F9">
      <w:pPr>
        <w:numPr>
          <w:ilvl w:val="1"/>
          <w:numId w:val="83"/>
        </w:numPr>
        <w:spacing w:before="120" w:after="120" w:line="276" w:lineRule="auto"/>
        <w:rPr>
          <w:rFonts w:ascii="Arial" w:eastAsia="Calibri" w:hAnsi="Arial" w:cs="Arial"/>
          <w:sz w:val="20"/>
          <w:szCs w:val="20"/>
        </w:rPr>
      </w:pPr>
      <w:r w:rsidRPr="005F3A41">
        <w:rPr>
          <w:rFonts w:ascii="Arial" w:eastAsia="Calibri" w:hAnsi="Arial" w:cs="Arial"/>
          <w:bCs/>
          <w:color w:val="000000" w:themeColor="text1"/>
          <w:sz w:val="20"/>
          <w:szCs w:val="20"/>
        </w:rPr>
        <w:t>No</w:t>
      </w:r>
    </w:p>
    <w:p w14:paraId="27B47796" w14:textId="539D6F01" w:rsidR="00AA49F9" w:rsidRPr="005F3A41" w:rsidRDefault="00AA49F9" w:rsidP="00AA49F9">
      <w:pPr>
        <w:pStyle w:val="ListParagraph"/>
        <w:numPr>
          <w:ilvl w:val="0"/>
          <w:numId w:val="83"/>
        </w:numPr>
        <w:spacing w:before="120" w:after="120" w:line="276" w:lineRule="auto"/>
        <w:ind w:left="360"/>
        <w:rPr>
          <w:rFonts w:ascii="Arial" w:eastAsia="Calibri" w:hAnsi="Arial" w:cs="Arial"/>
          <w:b/>
          <w:sz w:val="20"/>
          <w:szCs w:val="20"/>
        </w:rPr>
      </w:pPr>
      <w:r>
        <w:rPr>
          <w:rFonts w:ascii="Arial" w:eastAsia="Calibri" w:hAnsi="Arial" w:cs="Arial"/>
          <w:b/>
          <w:color w:val="000000" w:themeColor="text1"/>
          <w:sz w:val="20"/>
          <w:szCs w:val="20"/>
        </w:rPr>
        <w:t xml:space="preserve">______ </w:t>
      </w:r>
      <w:r w:rsidRPr="005F3A41">
        <w:rPr>
          <w:rFonts w:ascii="Arial" w:eastAsia="Calibri" w:hAnsi="Arial" w:cs="Arial"/>
          <w:b/>
          <w:color w:val="000000" w:themeColor="text1"/>
          <w:sz w:val="20"/>
          <w:szCs w:val="20"/>
        </w:rPr>
        <w:t>Which substance use prevention principle applies:</w:t>
      </w:r>
    </w:p>
    <w:p w14:paraId="515C7628" w14:textId="77777777" w:rsidR="00AA49F9" w:rsidRPr="005F3A41" w:rsidRDefault="00AA49F9" w:rsidP="00AA49F9">
      <w:pPr>
        <w:numPr>
          <w:ilvl w:val="1"/>
          <w:numId w:val="84"/>
        </w:numPr>
        <w:spacing w:before="120" w:after="120" w:line="276" w:lineRule="auto"/>
        <w:rPr>
          <w:rFonts w:ascii="Arial" w:eastAsia="Calibri" w:hAnsi="Arial" w:cs="Arial"/>
          <w:sz w:val="20"/>
          <w:szCs w:val="20"/>
        </w:rPr>
      </w:pPr>
      <w:r w:rsidRPr="005F3A41">
        <w:rPr>
          <w:rFonts w:ascii="Arial" w:eastAsia="Calibri" w:hAnsi="Arial" w:cs="Arial"/>
          <w:bCs/>
          <w:color w:val="000000" w:themeColor="text1"/>
          <w:sz w:val="20"/>
          <w:szCs w:val="20"/>
        </w:rPr>
        <w:t>Tobacco is dangerous and could harm my health.</w:t>
      </w:r>
    </w:p>
    <w:p w14:paraId="632DAD01" w14:textId="77777777" w:rsidR="00AA49F9" w:rsidRPr="005F3A41" w:rsidRDefault="00AA49F9" w:rsidP="00AA49F9">
      <w:pPr>
        <w:numPr>
          <w:ilvl w:val="1"/>
          <w:numId w:val="84"/>
        </w:numPr>
        <w:spacing w:before="120" w:after="120" w:line="276" w:lineRule="auto"/>
        <w:rPr>
          <w:rFonts w:ascii="Arial" w:eastAsia="Calibri" w:hAnsi="Arial" w:cs="Arial"/>
          <w:sz w:val="20"/>
          <w:szCs w:val="20"/>
        </w:rPr>
      </w:pPr>
      <w:r w:rsidRPr="005F3A41">
        <w:rPr>
          <w:rFonts w:ascii="Arial" w:eastAsia="Calibri" w:hAnsi="Arial" w:cs="Arial"/>
          <w:bCs/>
          <w:color w:val="000000" w:themeColor="text1"/>
          <w:sz w:val="20"/>
          <w:szCs w:val="20"/>
        </w:rPr>
        <w:t>I don’t know what it is, but I’m not going to take, touch, or taste it.</w:t>
      </w:r>
    </w:p>
    <w:p w14:paraId="6A52DC59" w14:textId="77777777" w:rsidR="00AA49F9" w:rsidRPr="005F3A41" w:rsidRDefault="00AA49F9" w:rsidP="00AA49F9">
      <w:pPr>
        <w:numPr>
          <w:ilvl w:val="1"/>
          <w:numId w:val="84"/>
        </w:numPr>
        <w:spacing w:before="120" w:after="120" w:line="276" w:lineRule="auto"/>
        <w:rPr>
          <w:rFonts w:ascii="Arial" w:eastAsia="Calibri" w:hAnsi="Arial" w:cs="Arial"/>
          <w:sz w:val="20"/>
          <w:szCs w:val="20"/>
        </w:rPr>
      </w:pPr>
      <w:r w:rsidRPr="005F3A41">
        <w:rPr>
          <w:rFonts w:ascii="Arial" w:eastAsia="Calibri" w:hAnsi="Arial" w:cs="Arial"/>
          <w:bCs/>
          <w:color w:val="000000" w:themeColor="text1"/>
          <w:sz w:val="20"/>
          <w:szCs w:val="20"/>
        </w:rPr>
        <w:t>I’m going to ask a trusted adult for help.</w:t>
      </w:r>
    </w:p>
    <w:p w14:paraId="07DC2C22" w14:textId="77777777" w:rsidR="00AA49F9" w:rsidRPr="005F3A41" w:rsidRDefault="00AA49F9" w:rsidP="00AA49F9">
      <w:pPr>
        <w:numPr>
          <w:ilvl w:val="1"/>
          <w:numId w:val="84"/>
        </w:numPr>
        <w:spacing w:before="120" w:after="120" w:line="276" w:lineRule="auto"/>
        <w:rPr>
          <w:rFonts w:ascii="Arial" w:eastAsia="Calibri" w:hAnsi="Arial" w:cs="Arial"/>
          <w:sz w:val="20"/>
          <w:szCs w:val="20"/>
        </w:rPr>
      </w:pPr>
      <w:proofErr w:type="gramStart"/>
      <w:r w:rsidRPr="005F3A41">
        <w:rPr>
          <w:rFonts w:ascii="Arial" w:eastAsia="Calibri" w:hAnsi="Arial" w:cs="Arial"/>
          <w:bCs/>
          <w:color w:val="000000" w:themeColor="text1"/>
          <w:sz w:val="20"/>
          <w:szCs w:val="20"/>
        </w:rPr>
        <w:t>All of</w:t>
      </w:r>
      <w:proofErr w:type="gramEnd"/>
      <w:r w:rsidRPr="005F3A41">
        <w:rPr>
          <w:rFonts w:ascii="Arial" w:eastAsia="Calibri" w:hAnsi="Arial" w:cs="Arial"/>
          <w:bCs/>
          <w:color w:val="000000" w:themeColor="text1"/>
          <w:sz w:val="20"/>
          <w:szCs w:val="20"/>
        </w:rPr>
        <w:t xml:space="preserve"> the above.</w:t>
      </w:r>
    </w:p>
    <w:p w14:paraId="2495DA1D" w14:textId="59B8694E" w:rsidR="00AA49F9" w:rsidRPr="005F3A41" w:rsidRDefault="00AA49F9" w:rsidP="00AA49F9">
      <w:pPr>
        <w:pStyle w:val="ListParagraph"/>
        <w:numPr>
          <w:ilvl w:val="0"/>
          <w:numId w:val="83"/>
        </w:numPr>
        <w:spacing w:before="120" w:after="120" w:line="276" w:lineRule="auto"/>
        <w:ind w:left="360"/>
        <w:rPr>
          <w:rFonts w:ascii="Arial" w:eastAsia="Calibri" w:hAnsi="Arial" w:cs="Arial"/>
          <w:b/>
          <w:sz w:val="20"/>
          <w:szCs w:val="20"/>
        </w:rPr>
      </w:pPr>
      <w:r>
        <w:rPr>
          <w:rFonts w:ascii="Arial" w:eastAsia="Calibri" w:hAnsi="Arial" w:cs="Arial"/>
          <w:b/>
          <w:color w:val="000000" w:themeColor="text1"/>
          <w:sz w:val="20"/>
          <w:szCs w:val="20"/>
        </w:rPr>
        <w:t xml:space="preserve">______ </w:t>
      </w:r>
      <w:r w:rsidRPr="005F3A41">
        <w:rPr>
          <w:rFonts w:ascii="Arial" w:eastAsia="Calibri" w:hAnsi="Arial" w:cs="Arial"/>
          <w:b/>
          <w:color w:val="000000" w:themeColor="text1"/>
          <w:sz w:val="20"/>
          <w:szCs w:val="20"/>
        </w:rPr>
        <w:t>Kellen wants more information or support. Who or what could help?</w:t>
      </w:r>
    </w:p>
    <w:p w14:paraId="23DD4222" w14:textId="77777777" w:rsidR="00AA49F9" w:rsidRPr="005F3A41" w:rsidRDefault="00AA49F9" w:rsidP="00AA49F9">
      <w:pPr>
        <w:numPr>
          <w:ilvl w:val="1"/>
          <w:numId w:val="85"/>
        </w:numPr>
        <w:spacing w:before="120" w:after="120" w:line="276" w:lineRule="auto"/>
        <w:rPr>
          <w:rFonts w:ascii="Arial" w:eastAsia="Calibri" w:hAnsi="Arial" w:cs="Arial"/>
          <w:color w:val="000000" w:themeColor="text1"/>
          <w:sz w:val="20"/>
          <w:szCs w:val="20"/>
        </w:rPr>
      </w:pPr>
      <w:r w:rsidRPr="005F3A41">
        <w:rPr>
          <w:rFonts w:ascii="Arial" w:eastAsia="Calibri" w:hAnsi="Arial" w:cs="Arial"/>
          <w:bCs/>
          <w:color w:val="000000" w:themeColor="text1"/>
          <w:sz w:val="20"/>
          <w:szCs w:val="20"/>
        </w:rPr>
        <w:t>An older sibling who 15 years old</w:t>
      </w:r>
    </w:p>
    <w:p w14:paraId="7A3EE3A5" w14:textId="77777777" w:rsidR="00AA49F9" w:rsidRPr="005F3A41" w:rsidRDefault="00AA49F9" w:rsidP="00AA49F9">
      <w:pPr>
        <w:numPr>
          <w:ilvl w:val="1"/>
          <w:numId w:val="85"/>
        </w:numPr>
        <w:spacing w:before="120" w:after="120" w:line="276" w:lineRule="auto"/>
        <w:rPr>
          <w:rFonts w:ascii="Arial" w:eastAsia="Calibri" w:hAnsi="Arial" w:cs="Arial"/>
          <w:bCs/>
          <w:color w:val="000000" w:themeColor="text1"/>
          <w:sz w:val="20"/>
          <w:szCs w:val="20"/>
        </w:rPr>
      </w:pPr>
      <w:r w:rsidRPr="005F3A41">
        <w:rPr>
          <w:rFonts w:ascii="Arial" w:eastAsia="Calibri" w:hAnsi="Arial" w:cs="Arial"/>
          <w:bCs/>
          <w:color w:val="000000" w:themeColor="text1"/>
          <w:sz w:val="20"/>
          <w:szCs w:val="20"/>
        </w:rPr>
        <w:t>A classmate</w:t>
      </w:r>
    </w:p>
    <w:p w14:paraId="59B03437" w14:textId="77777777" w:rsidR="00AA49F9" w:rsidRPr="005F3A41" w:rsidRDefault="00AA49F9" w:rsidP="00AA49F9">
      <w:pPr>
        <w:numPr>
          <w:ilvl w:val="1"/>
          <w:numId w:val="85"/>
        </w:numPr>
        <w:spacing w:before="120" w:after="120" w:line="276" w:lineRule="auto"/>
        <w:rPr>
          <w:rFonts w:ascii="Arial" w:eastAsia="Calibri" w:hAnsi="Arial" w:cs="Arial"/>
          <w:bCs/>
          <w:color w:val="000000" w:themeColor="text1"/>
          <w:sz w:val="20"/>
          <w:szCs w:val="20"/>
        </w:rPr>
      </w:pPr>
      <w:r w:rsidRPr="005F3A41">
        <w:rPr>
          <w:rFonts w:ascii="Arial" w:eastAsia="Calibri" w:hAnsi="Arial" w:cs="Arial"/>
          <w:bCs/>
          <w:color w:val="000000" w:themeColor="text1"/>
          <w:sz w:val="20"/>
          <w:szCs w:val="20"/>
        </w:rPr>
        <w:t>A parent</w:t>
      </w:r>
    </w:p>
    <w:p w14:paraId="57D004CF" w14:textId="77777777" w:rsidR="00AA49F9" w:rsidRPr="005F3A41" w:rsidRDefault="00AA49F9" w:rsidP="00AA49F9">
      <w:pPr>
        <w:numPr>
          <w:ilvl w:val="1"/>
          <w:numId w:val="85"/>
        </w:numPr>
        <w:spacing w:before="120" w:after="120" w:line="276" w:lineRule="auto"/>
        <w:rPr>
          <w:rFonts w:ascii="Arial" w:eastAsia="Calibri" w:hAnsi="Arial" w:cs="Arial"/>
          <w:bCs/>
          <w:color w:val="000000" w:themeColor="text1"/>
          <w:sz w:val="20"/>
          <w:szCs w:val="20"/>
        </w:rPr>
      </w:pPr>
      <w:r w:rsidRPr="005F3A41">
        <w:rPr>
          <w:rFonts w:ascii="Arial" w:eastAsia="Calibri" w:hAnsi="Arial" w:cs="Arial"/>
          <w:bCs/>
          <w:color w:val="000000" w:themeColor="text1"/>
          <w:sz w:val="20"/>
          <w:szCs w:val="20"/>
        </w:rPr>
        <w:t>A teacher or other school staff member</w:t>
      </w:r>
    </w:p>
    <w:p w14:paraId="62556971" w14:textId="77777777" w:rsidR="00AA49F9" w:rsidRPr="005F3A41" w:rsidRDefault="00AA49F9" w:rsidP="00AA49F9">
      <w:pPr>
        <w:numPr>
          <w:ilvl w:val="1"/>
          <w:numId w:val="85"/>
        </w:numPr>
        <w:spacing w:before="120" w:after="80"/>
        <w:rPr>
          <w:rFonts w:ascii="Arial" w:hAnsi="Arial" w:cs="Arial"/>
          <w:color w:val="B6E4D1"/>
          <w:sz w:val="20"/>
          <w:szCs w:val="20"/>
        </w:rPr>
      </w:pPr>
      <w:r w:rsidRPr="005F3A41">
        <w:rPr>
          <w:rFonts w:ascii="Arial" w:eastAsia="Calibri" w:hAnsi="Arial" w:cs="Arial"/>
          <w:bCs/>
          <w:color w:val="000000" w:themeColor="text1"/>
          <w:sz w:val="20"/>
          <w:szCs w:val="20"/>
        </w:rPr>
        <w:t>A TikTok or YouTube video</w:t>
      </w:r>
    </w:p>
    <w:p w14:paraId="01BAF1A4" w14:textId="77777777" w:rsidR="00AA49F9" w:rsidRDefault="00AA49F9" w:rsidP="00AA49F9">
      <w:pPr>
        <w:spacing w:before="120" w:after="120" w:line="276" w:lineRule="auto"/>
        <w:rPr>
          <w:rFonts w:ascii="Arial" w:eastAsia="Lustria" w:hAnsi="Arial" w:cs="Arial"/>
          <w:b/>
          <w:color w:val="000000" w:themeColor="text1"/>
          <w:sz w:val="22"/>
        </w:rPr>
      </w:pPr>
    </w:p>
    <w:p w14:paraId="27A159BC" w14:textId="7BD4CF08" w:rsidR="00850984" w:rsidRDefault="00850984" w:rsidP="00AA49F9">
      <w:pPr>
        <w:pStyle w:val="HELPsbulletedlist"/>
        <w:numPr>
          <w:ilvl w:val="0"/>
          <w:numId w:val="0"/>
        </w:numPr>
      </w:pPr>
    </w:p>
    <w:sectPr w:rsidR="00850984" w:rsidSect="00F372DA">
      <w:headerReference w:type="even" r:id="rId11"/>
      <w:headerReference w:type="default" r:id="rId12"/>
      <w:footerReference w:type="even" r:id="rId13"/>
      <w:footerReference w:type="default" r:id="rId14"/>
      <w:headerReference w:type="first" r:id="rId15"/>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7940" w14:textId="77777777" w:rsidR="009840DA" w:rsidRDefault="009840DA" w:rsidP="00B36DD9">
      <w:r>
        <w:separator/>
      </w:r>
    </w:p>
  </w:endnote>
  <w:endnote w:type="continuationSeparator" w:id="0">
    <w:p w14:paraId="1FD71D27" w14:textId="77777777" w:rsidR="009840DA" w:rsidRDefault="009840DA"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21524C0" w:rsidR="00AF27D0" w:rsidRPr="00EA6EE3" w:rsidRDefault="00AF29DE" w:rsidP="00AF27D0">
    <w:pPr>
      <w:pStyle w:val="Footer"/>
      <w:ind w:right="360"/>
      <w:rPr>
        <w:rFonts w:asciiTheme="minorHAnsi" w:hAnsiTheme="minorHAnsi" w:cstheme="minorHAnsi"/>
        <w:sz w:val="21"/>
        <w:szCs w:val="21"/>
      </w:rPr>
    </w:pPr>
    <w:r>
      <w:rPr>
        <w:rFonts w:asciiTheme="minorHAnsi" w:hAnsiTheme="minorHAnsi" w:cstheme="minorHAnsi"/>
        <w:sz w:val="21"/>
        <w:szCs w:val="21"/>
      </w:rPr>
      <w:t xml:space="preserve">Grade </w:t>
    </w:r>
    <w:r w:rsidR="009E135C">
      <w:rPr>
        <w:rFonts w:asciiTheme="minorHAnsi" w:hAnsiTheme="minorHAnsi" w:cstheme="minorHAnsi"/>
        <w:sz w:val="21"/>
        <w:szCs w:val="21"/>
      </w:rPr>
      <w:t>4</w:t>
    </w:r>
    <w:r w:rsidR="00F372DA" w:rsidRPr="00EA6EE3">
      <w:rPr>
        <w:rFonts w:asciiTheme="minorHAnsi" w:hAnsiTheme="minorHAnsi" w:cstheme="minorHAnsi"/>
        <w:sz w:val="21"/>
        <w:szCs w:val="21"/>
      </w:rPr>
      <w:t xml:space="preserve"> - </w:t>
    </w:r>
    <w:r w:rsidR="00E16316" w:rsidRPr="00EA6EE3">
      <w:rPr>
        <w:rFonts w:asciiTheme="minorHAnsi" w:hAnsiTheme="minorHAnsi" w:cstheme="minorHAnsi"/>
        <w:sz w:val="21"/>
        <w:szCs w:val="21"/>
      </w:rPr>
      <w:t>Lesson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ACBCE" w14:textId="77777777" w:rsidR="009840DA" w:rsidRDefault="009840DA" w:rsidP="00B36DD9">
      <w:r>
        <w:separator/>
      </w:r>
    </w:p>
  </w:footnote>
  <w:footnote w:type="continuationSeparator" w:id="0">
    <w:p w14:paraId="3CCD5A3E" w14:textId="77777777" w:rsidR="009840DA" w:rsidRDefault="009840DA"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9840DA">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60E70D88"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AF29DE">
      <w:rPr>
        <w:rFonts w:asciiTheme="minorHAnsi" w:hAnsiTheme="minorHAnsi" w:cstheme="minorHAnsi"/>
        <w:b/>
        <w:bCs/>
        <w:color w:val="7F7F7F" w:themeColor="text1" w:themeTint="80"/>
        <w:sz w:val="21"/>
        <w:szCs w:val="21"/>
      </w:rPr>
      <w:t xml:space="preserve">Grade </w:t>
    </w:r>
    <w:r w:rsidR="009E135C">
      <w:rPr>
        <w:rFonts w:asciiTheme="minorHAnsi" w:hAnsiTheme="minorHAnsi" w:cstheme="minorHAnsi"/>
        <w:b/>
        <w:bCs/>
        <w:color w:val="7F7F7F" w:themeColor="text1" w:themeTint="80"/>
        <w:sz w:val="21"/>
        <w:szCs w:val="21"/>
      </w:rPr>
      <w:t>4</w:t>
    </w:r>
    <w:r w:rsidRPr="00C03D5E">
      <w:rPr>
        <w:rFonts w:asciiTheme="minorHAnsi" w:hAnsiTheme="minorHAnsi" w:cstheme="minorHAnsi"/>
        <w:b/>
        <w:bCs/>
        <w:color w:val="7F7F7F" w:themeColor="text1" w:themeTint="80"/>
        <w:sz w:val="21"/>
        <w:szCs w:val="21"/>
      </w:rPr>
      <w:t>: Lesson 1</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C1B87"/>
    <w:multiLevelType w:val="multilevel"/>
    <w:tmpl w:val="615C6736"/>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A6B70"/>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53EEC"/>
    <w:multiLevelType w:val="multilevel"/>
    <w:tmpl w:val="262021D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5408AF"/>
    <w:multiLevelType w:val="multilevel"/>
    <w:tmpl w:val="8A881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00C87"/>
    <w:multiLevelType w:val="hybridMultilevel"/>
    <w:tmpl w:val="8A6818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563FBE"/>
    <w:multiLevelType w:val="hybridMultilevel"/>
    <w:tmpl w:val="75E43A5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AF01383"/>
    <w:multiLevelType w:val="multilevel"/>
    <w:tmpl w:val="AA40FD8A"/>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sz w:val="26"/>
        <w:szCs w:val="26"/>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CB6DC5"/>
    <w:multiLevelType w:val="hybridMultilevel"/>
    <w:tmpl w:val="C89CC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95A"/>
    <w:multiLevelType w:val="multilevel"/>
    <w:tmpl w:val="7B5CFA9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AE39F2"/>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89A6326"/>
    <w:multiLevelType w:val="multilevel"/>
    <w:tmpl w:val="7B5CFA94"/>
    <w:styleLink w:val="CurrentList8"/>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D710BBE"/>
    <w:multiLevelType w:val="hybridMultilevel"/>
    <w:tmpl w:val="68CCF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303A6954"/>
    <w:multiLevelType w:val="multilevel"/>
    <w:tmpl w:val="7B5CFA9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6440C3C"/>
    <w:multiLevelType w:val="hybridMultilevel"/>
    <w:tmpl w:val="02B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E77EB4"/>
    <w:multiLevelType w:val="hybridMultilevel"/>
    <w:tmpl w:val="34F2A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3ADC3DC9"/>
    <w:multiLevelType w:val="hybridMultilevel"/>
    <w:tmpl w:val="B61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BE7067"/>
    <w:multiLevelType w:val="multilevel"/>
    <w:tmpl w:val="B3B0E3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F0147D"/>
    <w:multiLevelType w:val="multilevel"/>
    <w:tmpl w:val="7B5CFA94"/>
    <w:styleLink w:val="CurrentList7"/>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1A02AF7"/>
    <w:multiLevelType w:val="multilevel"/>
    <w:tmpl w:val="C09C9152"/>
    <w:lvl w:ilvl="0">
      <w:start w:val="1"/>
      <w:numFmt w:val="decimal"/>
      <w:lvlText w:val="%1."/>
      <w:lvlJc w:val="left"/>
      <w:pPr>
        <w:ind w:left="360" w:hanging="360"/>
      </w:pPr>
      <w:rPr>
        <w:u w:val="none"/>
      </w:rPr>
    </w:lvl>
    <w:lvl w:ilvl="1">
      <w:start w:val="1"/>
      <w:numFmt w:val="lowerLetter"/>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264054C"/>
    <w:multiLevelType w:val="hybridMultilevel"/>
    <w:tmpl w:val="F5B4A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8" w15:restartNumberingAfterBreak="0">
    <w:nsid w:val="54E51CB6"/>
    <w:multiLevelType w:val="multilevel"/>
    <w:tmpl w:val="2F565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81C77F2"/>
    <w:multiLevelType w:val="multilevel"/>
    <w:tmpl w:val="5B425C2E"/>
    <w:lvl w:ilvl="0">
      <w:start w:val="1"/>
      <w:numFmt w:val="bullet"/>
      <w:lvlText w:val="●"/>
      <w:lvlJc w:val="left"/>
      <w:pPr>
        <w:ind w:left="720" w:hanging="360"/>
      </w:pPr>
      <w:rPr>
        <w:u w:val="none"/>
      </w:rPr>
    </w:lvl>
    <w:lvl w:ilvl="1">
      <w:start w:val="1"/>
      <w:numFmt w:val="lowerLetter"/>
      <w:lvlText w:val="%2."/>
      <w:lvlJc w:val="left"/>
      <w:pPr>
        <w:ind w:left="1440" w:hanging="360"/>
      </w:pPr>
      <w:rPr>
        <w:color w:val="000000" w:themeColor="text1"/>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C9767FA"/>
    <w:multiLevelType w:val="multilevel"/>
    <w:tmpl w:val="E5E2C8A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C992BA1"/>
    <w:multiLevelType w:val="hybridMultilevel"/>
    <w:tmpl w:val="CB6C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DA25AD2"/>
    <w:multiLevelType w:val="multilevel"/>
    <w:tmpl w:val="7B5CFA9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sz w:val="26"/>
        <w:szCs w:val="26"/>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6"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E86B7E"/>
    <w:multiLevelType w:val="hybridMultilevel"/>
    <w:tmpl w:val="28E64C5E"/>
    <w:lvl w:ilvl="0" w:tplc="1BF856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C0800D1"/>
    <w:multiLevelType w:val="multilevel"/>
    <w:tmpl w:val="D0ACD3C4"/>
    <w:lvl w:ilvl="0">
      <w:start w:val="1"/>
      <w:numFmt w:val="decimal"/>
      <w:lvlText w:val="%1."/>
      <w:lvlJc w:val="left"/>
      <w:pPr>
        <w:ind w:left="360" w:hanging="360"/>
      </w:pPr>
      <w:rPr>
        <w:u w:val="none"/>
      </w:rPr>
    </w:lvl>
    <w:lvl w:ilvl="1">
      <w:start w:val="1"/>
      <w:numFmt w:val="decimal"/>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5"/>
  </w:num>
  <w:num w:numId="2" w16cid:durableId="1435633608">
    <w:abstractNumId w:val="32"/>
  </w:num>
  <w:num w:numId="3" w16cid:durableId="714735947">
    <w:abstractNumId w:val="18"/>
  </w:num>
  <w:num w:numId="4" w16cid:durableId="1279530705">
    <w:abstractNumId w:val="78"/>
  </w:num>
  <w:num w:numId="5" w16cid:durableId="141509556">
    <w:abstractNumId w:val="63"/>
  </w:num>
  <w:num w:numId="6" w16cid:durableId="1264651535">
    <w:abstractNumId w:val="24"/>
  </w:num>
  <w:num w:numId="7" w16cid:durableId="1363743799">
    <w:abstractNumId w:val="23"/>
  </w:num>
  <w:num w:numId="8" w16cid:durableId="941373190">
    <w:abstractNumId w:val="28"/>
  </w:num>
  <w:num w:numId="9" w16cid:durableId="1033115908">
    <w:abstractNumId w:val="92"/>
  </w:num>
  <w:num w:numId="10" w16cid:durableId="1428428366">
    <w:abstractNumId w:val="66"/>
  </w:num>
  <w:num w:numId="11" w16cid:durableId="448863195">
    <w:abstractNumId w:val="1"/>
  </w:num>
  <w:num w:numId="12" w16cid:durableId="356733600">
    <w:abstractNumId w:val="97"/>
  </w:num>
  <w:num w:numId="13" w16cid:durableId="1051003176">
    <w:abstractNumId w:val="79"/>
  </w:num>
  <w:num w:numId="14" w16cid:durableId="553082954">
    <w:abstractNumId w:val="54"/>
  </w:num>
  <w:num w:numId="15" w16cid:durableId="373239916">
    <w:abstractNumId w:val="43"/>
  </w:num>
  <w:num w:numId="16" w16cid:durableId="1257322668">
    <w:abstractNumId w:val="8"/>
  </w:num>
  <w:num w:numId="17" w16cid:durableId="1582447574">
    <w:abstractNumId w:val="93"/>
  </w:num>
  <w:num w:numId="18" w16cid:durableId="847645713">
    <w:abstractNumId w:val="26"/>
  </w:num>
  <w:num w:numId="19" w16cid:durableId="330065566">
    <w:abstractNumId w:val="52"/>
  </w:num>
  <w:num w:numId="20" w16cid:durableId="285816594">
    <w:abstractNumId w:val="82"/>
    <w:lvlOverride w:ilvl="0">
      <w:lvl w:ilvl="0">
        <w:numFmt w:val="decimal"/>
        <w:lvlText w:val="%1."/>
        <w:lvlJc w:val="left"/>
      </w:lvl>
    </w:lvlOverride>
  </w:num>
  <w:num w:numId="21" w16cid:durableId="907690302">
    <w:abstractNumId w:val="30"/>
    <w:lvlOverride w:ilvl="0">
      <w:lvl w:ilvl="0">
        <w:numFmt w:val="decimal"/>
        <w:lvlText w:val="%1."/>
        <w:lvlJc w:val="left"/>
      </w:lvl>
    </w:lvlOverride>
  </w:num>
  <w:num w:numId="22" w16cid:durableId="64036491">
    <w:abstractNumId w:val="37"/>
    <w:lvlOverride w:ilvl="0">
      <w:lvl w:ilvl="0">
        <w:numFmt w:val="decimal"/>
        <w:lvlText w:val="%1."/>
        <w:lvlJc w:val="left"/>
      </w:lvl>
    </w:lvlOverride>
  </w:num>
  <w:num w:numId="23" w16cid:durableId="705519961">
    <w:abstractNumId w:val="14"/>
    <w:lvlOverride w:ilvl="0">
      <w:lvl w:ilvl="0">
        <w:numFmt w:val="decimal"/>
        <w:lvlText w:val="%1."/>
        <w:lvlJc w:val="left"/>
      </w:lvl>
    </w:lvlOverride>
  </w:num>
  <w:num w:numId="24" w16cid:durableId="1550268022">
    <w:abstractNumId w:val="61"/>
    <w:lvlOverride w:ilvl="0">
      <w:lvl w:ilvl="0">
        <w:numFmt w:val="decimal"/>
        <w:lvlText w:val="%1."/>
        <w:lvlJc w:val="left"/>
      </w:lvl>
    </w:lvlOverride>
  </w:num>
  <w:num w:numId="25" w16cid:durableId="1551528745">
    <w:abstractNumId w:val="76"/>
    <w:lvlOverride w:ilvl="0">
      <w:lvl w:ilvl="0">
        <w:numFmt w:val="decimal"/>
        <w:lvlText w:val="%1."/>
        <w:lvlJc w:val="left"/>
      </w:lvl>
    </w:lvlOverride>
  </w:num>
  <w:num w:numId="26" w16cid:durableId="453259357">
    <w:abstractNumId w:val="36"/>
  </w:num>
  <w:num w:numId="27" w16cid:durableId="990908014">
    <w:abstractNumId w:val="17"/>
  </w:num>
  <w:num w:numId="28" w16cid:durableId="1694072395">
    <w:abstractNumId w:val="75"/>
  </w:num>
  <w:num w:numId="29" w16cid:durableId="1341392329">
    <w:abstractNumId w:val="96"/>
  </w:num>
  <w:num w:numId="30" w16cid:durableId="1353873860">
    <w:abstractNumId w:val="34"/>
  </w:num>
  <w:num w:numId="31" w16cid:durableId="962535581">
    <w:abstractNumId w:val="71"/>
  </w:num>
  <w:num w:numId="32" w16cid:durableId="1544054529">
    <w:abstractNumId w:val="22"/>
  </w:num>
  <w:num w:numId="33" w16cid:durableId="1196894040">
    <w:abstractNumId w:val="3"/>
  </w:num>
  <w:num w:numId="34" w16cid:durableId="1585340541">
    <w:abstractNumId w:val="15"/>
  </w:num>
  <w:num w:numId="35" w16cid:durableId="1616206354">
    <w:abstractNumId w:val="35"/>
  </w:num>
  <w:num w:numId="36" w16cid:durableId="1750346858">
    <w:abstractNumId w:val="48"/>
  </w:num>
  <w:num w:numId="37" w16cid:durableId="222640186">
    <w:abstractNumId w:val="51"/>
  </w:num>
  <w:num w:numId="38" w16cid:durableId="339427652">
    <w:abstractNumId w:val="13"/>
  </w:num>
  <w:num w:numId="39" w16cid:durableId="1860122640">
    <w:abstractNumId w:val="86"/>
  </w:num>
  <w:num w:numId="40" w16cid:durableId="1083529650">
    <w:abstractNumId w:val="11"/>
  </w:num>
  <w:num w:numId="41" w16cid:durableId="2096436156">
    <w:abstractNumId w:val="47"/>
  </w:num>
  <w:num w:numId="42" w16cid:durableId="1700275736">
    <w:abstractNumId w:val="56"/>
  </w:num>
  <w:num w:numId="43" w16cid:durableId="561452830">
    <w:abstractNumId w:val="6"/>
  </w:num>
  <w:num w:numId="44" w16cid:durableId="683483210">
    <w:abstractNumId w:val="77"/>
  </w:num>
  <w:num w:numId="45" w16cid:durableId="831679500">
    <w:abstractNumId w:val="80"/>
  </w:num>
  <w:num w:numId="46" w16cid:durableId="1334262936">
    <w:abstractNumId w:val="57"/>
  </w:num>
  <w:num w:numId="47" w16cid:durableId="381174224">
    <w:abstractNumId w:val="29"/>
  </w:num>
  <w:num w:numId="48" w16cid:durableId="711467856">
    <w:abstractNumId w:val="100"/>
  </w:num>
  <w:num w:numId="49" w16cid:durableId="1728870066">
    <w:abstractNumId w:val="60"/>
  </w:num>
  <w:num w:numId="50" w16cid:durableId="411389848">
    <w:abstractNumId w:val="99"/>
  </w:num>
  <w:num w:numId="51" w16cid:durableId="1560701244">
    <w:abstractNumId w:val="91"/>
  </w:num>
  <w:num w:numId="52" w16cid:durableId="1636570263">
    <w:abstractNumId w:val="84"/>
  </w:num>
  <w:num w:numId="53" w16cid:durableId="12654892">
    <w:abstractNumId w:val="41"/>
  </w:num>
  <w:num w:numId="54" w16cid:durableId="605847073">
    <w:abstractNumId w:val="19"/>
  </w:num>
  <w:num w:numId="55" w16cid:durableId="1273518233">
    <w:abstractNumId w:val="9"/>
  </w:num>
  <w:num w:numId="56" w16cid:durableId="311839055">
    <w:abstractNumId w:val="33"/>
  </w:num>
  <w:num w:numId="57" w16cid:durableId="429594692">
    <w:abstractNumId w:val="46"/>
  </w:num>
  <w:num w:numId="58" w16cid:durableId="823007819">
    <w:abstractNumId w:val="45"/>
  </w:num>
  <w:num w:numId="59" w16cid:durableId="2010476267">
    <w:abstractNumId w:val="87"/>
  </w:num>
  <w:num w:numId="60" w16cid:durableId="1391997722">
    <w:abstractNumId w:val="58"/>
  </w:num>
  <w:num w:numId="61" w16cid:durableId="1628077107">
    <w:abstractNumId w:val="39"/>
  </w:num>
  <w:num w:numId="62" w16cid:durableId="1856768196">
    <w:abstractNumId w:val="95"/>
  </w:num>
  <w:num w:numId="63" w16cid:durableId="1917662078">
    <w:abstractNumId w:val="20"/>
  </w:num>
  <w:num w:numId="64" w16cid:durableId="697776528">
    <w:abstractNumId w:val="4"/>
  </w:num>
  <w:num w:numId="65" w16cid:durableId="230972233">
    <w:abstractNumId w:val="70"/>
  </w:num>
  <w:num w:numId="66" w16cid:durableId="386298595">
    <w:abstractNumId w:val="0"/>
  </w:num>
  <w:num w:numId="67" w16cid:durableId="397288986">
    <w:abstractNumId w:val="88"/>
  </w:num>
  <w:num w:numId="68" w16cid:durableId="1379478048">
    <w:abstractNumId w:val="67"/>
  </w:num>
  <w:num w:numId="69" w16cid:durableId="1899048257">
    <w:abstractNumId w:val="59"/>
  </w:num>
  <w:num w:numId="70" w16cid:durableId="2011834366">
    <w:abstractNumId w:val="81"/>
  </w:num>
  <w:num w:numId="71" w16cid:durableId="782266153">
    <w:abstractNumId w:val="2"/>
  </w:num>
  <w:num w:numId="72" w16cid:durableId="842550746">
    <w:abstractNumId w:val="94"/>
  </w:num>
  <w:num w:numId="73" w16cid:durableId="885222006">
    <w:abstractNumId w:val="90"/>
  </w:num>
  <w:num w:numId="74" w16cid:durableId="1231959643">
    <w:abstractNumId w:val="89"/>
  </w:num>
  <w:num w:numId="75" w16cid:durableId="1510945626">
    <w:abstractNumId w:val="38"/>
  </w:num>
  <w:num w:numId="76" w16cid:durableId="1984388074">
    <w:abstractNumId w:val="73"/>
  </w:num>
  <w:num w:numId="77" w16cid:durableId="207962119">
    <w:abstractNumId w:val="98"/>
  </w:num>
  <w:num w:numId="78" w16cid:durableId="119149067">
    <w:abstractNumId w:val="64"/>
  </w:num>
  <w:num w:numId="79" w16cid:durableId="66198502">
    <w:abstractNumId w:val="7"/>
  </w:num>
  <w:num w:numId="80" w16cid:durableId="737022844">
    <w:abstractNumId w:val="68"/>
  </w:num>
  <w:num w:numId="81" w16cid:durableId="1889342096">
    <w:abstractNumId w:val="12"/>
  </w:num>
  <w:num w:numId="82" w16cid:durableId="766653894">
    <w:abstractNumId w:val="50"/>
  </w:num>
  <w:num w:numId="83" w16cid:durableId="1088962334">
    <w:abstractNumId w:val="5"/>
  </w:num>
  <w:num w:numId="84" w16cid:durableId="754857865">
    <w:abstractNumId w:val="72"/>
  </w:num>
  <w:num w:numId="85" w16cid:durableId="1065757353">
    <w:abstractNumId w:val="69"/>
  </w:num>
  <w:num w:numId="86" w16cid:durableId="1787460363">
    <w:abstractNumId w:val="27"/>
  </w:num>
  <w:num w:numId="87" w16cid:durableId="367225469">
    <w:abstractNumId w:val="83"/>
  </w:num>
  <w:num w:numId="88" w16cid:durableId="765148411">
    <w:abstractNumId w:val="49"/>
  </w:num>
  <w:num w:numId="89" w16cid:durableId="414397528">
    <w:abstractNumId w:val="10"/>
  </w:num>
  <w:num w:numId="90" w16cid:durableId="1940017848">
    <w:abstractNumId w:val="16"/>
  </w:num>
  <w:num w:numId="91" w16cid:durableId="240257429">
    <w:abstractNumId w:val="21"/>
  </w:num>
  <w:num w:numId="92" w16cid:durableId="2147384523">
    <w:abstractNumId w:val="65"/>
  </w:num>
  <w:num w:numId="93" w16cid:durableId="1233003927">
    <w:abstractNumId w:val="53"/>
  </w:num>
  <w:num w:numId="94" w16cid:durableId="171602703">
    <w:abstractNumId w:val="74"/>
  </w:num>
  <w:num w:numId="95" w16cid:durableId="1087774709">
    <w:abstractNumId w:val="44"/>
  </w:num>
  <w:num w:numId="96" w16cid:durableId="1407386520">
    <w:abstractNumId w:val="31"/>
  </w:num>
  <w:num w:numId="97" w16cid:durableId="1771314139">
    <w:abstractNumId w:val="55"/>
  </w:num>
  <w:num w:numId="98" w16cid:durableId="703671907">
    <w:abstractNumId w:val="25"/>
  </w:num>
  <w:num w:numId="99" w16cid:durableId="612514804">
    <w:abstractNumId w:val="62"/>
  </w:num>
  <w:num w:numId="100" w16cid:durableId="880820309">
    <w:abstractNumId w:val="42"/>
  </w:num>
  <w:num w:numId="101" w16cid:durableId="2048409397">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105BC7"/>
    <w:rsid w:val="001109E9"/>
    <w:rsid w:val="00113547"/>
    <w:rsid w:val="001141BC"/>
    <w:rsid w:val="001153F2"/>
    <w:rsid w:val="00134854"/>
    <w:rsid w:val="00137AB3"/>
    <w:rsid w:val="00146851"/>
    <w:rsid w:val="00164582"/>
    <w:rsid w:val="00164CF6"/>
    <w:rsid w:val="001745A9"/>
    <w:rsid w:val="00174A5A"/>
    <w:rsid w:val="001822C7"/>
    <w:rsid w:val="00184B87"/>
    <w:rsid w:val="0019339C"/>
    <w:rsid w:val="001A26BF"/>
    <w:rsid w:val="001B1E0B"/>
    <w:rsid w:val="001C15D7"/>
    <w:rsid w:val="001C2435"/>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784"/>
    <w:rsid w:val="002759A2"/>
    <w:rsid w:val="002824B7"/>
    <w:rsid w:val="00282B3C"/>
    <w:rsid w:val="00284970"/>
    <w:rsid w:val="00295E66"/>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A6822"/>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402E"/>
    <w:rsid w:val="0056155A"/>
    <w:rsid w:val="00570BC4"/>
    <w:rsid w:val="00581E01"/>
    <w:rsid w:val="00586713"/>
    <w:rsid w:val="005A153F"/>
    <w:rsid w:val="005B70A9"/>
    <w:rsid w:val="005C2925"/>
    <w:rsid w:val="005E29F4"/>
    <w:rsid w:val="005F52A4"/>
    <w:rsid w:val="006004FF"/>
    <w:rsid w:val="00605055"/>
    <w:rsid w:val="00613FE7"/>
    <w:rsid w:val="0062278A"/>
    <w:rsid w:val="0062526D"/>
    <w:rsid w:val="00634AF5"/>
    <w:rsid w:val="00647807"/>
    <w:rsid w:val="006617F7"/>
    <w:rsid w:val="006631A0"/>
    <w:rsid w:val="006721DC"/>
    <w:rsid w:val="006969B7"/>
    <w:rsid w:val="006A1C1C"/>
    <w:rsid w:val="006A3753"/>
    <w:rsid w:val="006A4A6B"/>
    <w:rsid w:val="006A74DB"/>
    <w:rsid w:val="006B3B9D"/>
    <w:rsid w:val="006B6CAA"/>
    <w:rsid w:val="006D07FE"/>
    <w:rsid w:val="006F4E3C"/>
    <w:rsid w:val="00711B36"/>
    <w:rsid w:val="00714723"/>
    <w:rsid w:val="0072262F"/>
    <w:rsid w:val="007343FB"/>
    <w:rsid w:val="00744783"/>
    <w:rsid w:val="007479E4"/>
    <w:rsid w:val="00766647"/>
    <w:rsid w:val="00766826"/>
    <w:rsid w:val="0077002A"/>
    <w:rsid w:val="0077398C"/>
    <w:rsid w:val="00791F90"/>
    <w:rsid w:val="0079473D"/>
    <w:rsid w:val="0079704B"/>
    <w:rsid w:val="007A17DF"/>
    <w:rsid w:val="007A4822"/>
    <w:rsid w:val="007B6080"/>
    <w:rsid w:val="007C2939"/>
    <w:rsid w:val="007C2A23"/>
    <w:rsid w:val="007D278C"/>
    <w:rsid w:val="007E3C85"/>
    <w:rsid w:val="007F2E05"/>
    <w:rsid w:val="007F40DE"/>
    <w:rsid w:val="00800861"/>
    <w:rsid w:val="00814A9B"/>
    <w:rsid w:val="00824612"/>
    <w:rsid w:val="008318D1"/>
    <w:rsid w:val="008465AE"/>
    <w:rsid w:val="00846BF7"/>
    <w:rsid w:val="00850984"/>
    <w:rsid w:val="008563C2"/>
    <w:rsid w:val="00872B6C"/>
    <w:rsid w:val="00875E90"/>
    <w:rsid w:val="00881C84"/>
    <w:rsid w:val="008A24ED"/>
    <w:rsid w:val="008C5924"/>
    <w:rsid w:val="008C618C"/>
    <w:rsid w:val="008D0843"/>
    <w:rsid w:val="008E6A5C"/>
    <w:rsid w:val="008F6F58"/>
    <w:rsid w:val="00907774"/>
    <w:rsid w:val="00910B53"/>
    <w:rsid w:val="00912D4C"/>
    <w:rsid w:val="00924331"/>
    <w:rsid w:val="009369B3"/>
    <w:rsid w:val="00955B6F"/>
    <w:rsid w:val="009600CC"/>
    <w:rsid w:val="00960369"/>
    <w:rsid w:val="00966F42"/>
    <w:rsid w:val="0097229A"/>
    <w:rsid w:val="009819AB"/>
    <w:rsid w:val="009840DA"/>
    <w:rsid w:val="0099374C"/>
    <w:rsid w:val="00993C06"/>
    <w:rsid w:val="00994CF1"/>
    <w:rsid w:val="009A2482"/>
    <w:rsid w:val="009B026A"/>
    <w:rsid w:val="009B2D59"/>
    <w:rsid w:val="009B376B"/>
    <w:rsid w:val="009B66E1"/>
    <w:rsid w:val="009D618D"/>
    <w:rsid w:val="009E135C"/>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A49F9"/>
    <w:rsid w:val="00AC2F2E"/>
    <w:rsid w:val="00AC5903"/>
    <w:rsid w:val="00AD2FE3"/>
    <w:rsid w:val="00AF121F"/>
    <w:rsid w:val="00AF27D0"/>
    <w:rsid w:val="00AF29DE"/>
    <w:rsid w:val="00AF5F95"/>
    <w:rsid w:val="00B02345"/>
    <w:rsid w:val="00B108F0"/>
    <w:rsid w:val="00B11D31"/>
    <w:rsid w:val="00B14C42"/>
    <w:rsid w:val="00B2212E"/>
    <w:rsid w:val="00B348F7"/>
    <w:rsid w:val="00B36DD9"/>
    <w:rsid w:val="00B417F8"/>
    <w:rsid w:val="00B47761"/>
    <w:rsid w:val="00B5233D"/>
    <w:rsid w:val="00B64E92"/>
    <w:rsid w:val="00B7138F"/>
    <w:rsid w:val="00B762D2"/>
    <w:rsid w:val="00B9181A"/>
    <w:rsid w:val="00BA0013"/>
    <w:rsid w:val="00BA4D19"/>
    <w:rsid w:val="00BA4D28"/>
    <w:rsid w:val="00BA72EE"/>
    <w:rsid w:val="00BC37FB"/>
    <w:rsid w:val="00BC48D4"/>
    <w:rsid w:val="00BD05CD"/>
    <w:rsid w:val="00BD500C"/>
    <w:rsid w:val="00BE009A"/>
    <w:rsid w:val="00BE01D5"/>
    <w:rsid w:val="00BE52C3"/>
    <w:rsid w:val="00BF1A87"/>
    <w:rsid w:val="00BF6A0A"/>
    <w:rsid w:val="00C03D5E"/>
    <w:rsid w:val="00C06F59"/>
    <w:rsid w:val="00C12F5F"/>
    <w:rsid w:val="00C25497"/>
    <w:rsid w:val="00C26C1C"/>
    <w:rsid w:val="00C26C8D"/>
    <w:rsid w:val="00C315AC"/>
    <w:rsid w:val="00C44A37"/>
    <w:rsid w:val="00C545C5"/>
    <w:rsid w:val="00C60547"/>
    <w:rsid w:val="00C64D25"/>
    <w:rsid w:val="00C86A20"/>
    <w:rsid w:val="00C86C0B"/>
    <w:rsid w:val="00C95114"/>
    <w:rsid w:val="00C951BF"/>
    <w:rsid w:val="00C978DA"/>
    <w:rsid w:val="00CA55F9"/>
    <w:rsid w:val="00CA76EE"/>
    <w:rsid w:val="00CD1003"/>
    <w:rsid w:val="00CE4363"/>
    <w:rsid w:val="00CE45B4"/>
    <w:rsid w:val="00D0354C"/>
    <w:rsid w:val="00D05715"/>
    <w:rsid w:val="00D0712B"/>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28BE"/>
    <w:rsid w:val="00DB5154"/>
    <w:rsid w:val="00DC6658"/>
    <w:rsid w:val="00DD1B51"/>
    <w:rsid w:val="00DE0B56"/>
    <w:rsid w:val="00DE635E"/>
    <w:rsid w:val="00DF0BA8"/>
    <w:rsid w:val="00E00FAB"/>
    <w:rsid w:val="00E10AFA"/>
    <w:rsid w:val="00E16316"/>
    <w:rsid w:val="00E20C68"/>
    <w:rsid w:val="00E23545"/>
    <w:rsid w:val="00E348FB"/>
    <w:rsid w:val="00E366AD"/>
    <w:rsid w:val="00E54354"/>
    <w:rsid w:val="00E57D25"/>
    <w:rsid w:val="00E6690E"/>
    <w:rsid w:val="00E81FBA"/>
    <w:rsid w:val="00E83C15"/>
    <w:rsid w:val="00E84432"/>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2345B"/>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numbering" w:customStyle="1" w:styleId="CurrentList7">
    <w:name w:val="Current List7"/>
    <w:uiPriority w:val="99"/>
    <w:rsid w:val="00AA49F9"/>
    <w:pPr>
      <w:numPr>
        <w:numId w:val="99"/>
      </w:numPr>
    </w:pPr>
  </w:style>
  <w:style w:type="numbering" w:customStyle="1" w:styleId="CurrentList8">
    <w:name w:val="Current List8"/>
    <w:uiPriority w:val="99"/>
    <w:rsid w:val="00AA49F9"/>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106</TotalTime>
  <Pages>8</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37</cp:revision>
  <dcterms:created xsi:type="dcterms:W3CDTF">2024-09-22T13:53:00Z</dcterms:created>
  <dcterms:modified xsi:type="dcterms:W3CDTF">2024-10-23T18:24:00Z</dcterms:modified>
</cp:coreProperties>
</file>